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57C" w:rsidRDefault="00EC4537">
      <w:pPr>
        <w:pStyle w:val="a7"/>
        <w:spacing w:beforeAutospacing="0" w:afterAutospacing="0" w:line="12" w:lineRule="atLeast"/>
        <w:jc w:val="center"/>
        <w:rPr>
          <w:rStyle w:val="a4"/>
          <w:color w:val="333333"/>
          <w:lang w:val="ru-RU"/>
        </w:rPr>
      </w:pPr>
      <w:bookmarkStart w:id="0" w:name="_GoBack"/>
      <w:bookmarkEnd w:id="0"/>
      <w:r>
        <w:rPr>
          <w:rStyle w:val="a4"/>
          <w:noProof/>
          <w:color w:val="333333"/>
          <w:lang w:val="ru-RU" w:eastAsia="ru-RU"/>
        </w:rPr>
        <w:drawing>
          <wp:inline distT="0" distB="0" distL="114300" distR="114300">
            <wp:extent cx="5725160" cy="7874000"/>
            <wp:effectExtent l="0" t="0" r="5080" b="5080"/>
            <wp:docPr id="2" name="Изображение 2" descr="Литература 6в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Литература 6в 001"/>
                    <pic:cNvPicPr>
                      <a:picLocks noChangeAspect="1"/>
                    </pic:cNvPicPr>
                  </pic:nvPicPr>
                  <pic:blipFill>
                    <a:blip r:embed="rId9"/>
                    <a:stretch>
                      <a:fillRect/>
                    </a:stretch>
                  </pic:blipFill>
                  <pic:spPr>
                    <a:xfrm>
                      <a:off x="0" y="0"/>
                      <a:ext cx="5725160" cy="7874000"/>
                    </a:xfrm>
                    <a:prstGeom prst="rect">
                      <a:avLst/>
                    </a:prstGeom>
                  </pic:spPr>
                </pic:pic>
              </a:graphicData>
            </a:graphic>
          </wp:inline>
        </w:drawing>
      </w:r>
    </w:p>
    <w:p w:rsidR="0026457C" w:rsidRDefault="0026457C">
      <w:pPr>
        <w:pStyle w:val="a7"/>
        <w:spacing w:beforeAutospacing="0" w:afterAutospacing="0" w:line="12" w:lineRule="atLeast"/>
        <w:jc w:val="both"/>
        <w:rPr>
          <w:rStyle w:val="a4"/>
          <w:color w:val="333333"/>
        </w:rPr>
      </w:pPr>
    </w:p>
    <w:p w:rsidR="0026457C" w:rsidRPr="006A42D8" w:rsidRDefault="00EC4537">
      <w:pPr>
        <w:pStyle w:val="a7"/>
        <w:spacing w:beforeAutospacing="0" w:afterAutospacing="0" w:line="12" w:lineRule="atLeast"/>
        <w:jc w:val="center"/>
        <w:rPr>
          <w:color w:val="333333"/>
          <w:lang w:val="ru-RU"/>
        </w:rPr>
      </w:pPr>
      <w:r w:rsidRPr="006A42D8">
        <w:rPr>
          <w:rStyle w:val="a4"/>
          <w:color w:val="333333"/>
          <w:lang w:val="ru-RU"/>
        </w:rPr>
        <w:lastRenderedPageBreak/>
        <w:t>ПОЯСНИТЕЛЬНАЯ ЗАПИСКА</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w:t>
      </w:r>
      <w:r>
        <w:rPr>
          <w:color w:val="333333"/>
        </w:rPr>
        <w:t> </w:t>
      </w:r>
      <w:r w:rsidRPr="006A42D8">
        <w:rPr>
          <w:color w:val="333333"/>
          <w:shd w:val="clear" w:color="auto" w:fill="FFFFFF"/>
          <w:lang w:val="ru-RU"/>
        </w:rPr>
        <w:t>рабочей</w:t>
      </w:r>
      <w:r>
        <w:rPr>
          <w:color w:val="333333"/>
          <w:shd w:val="clear" w:color="auto" w:fill="FFFFFF"/>
        </w:rPr>
        <w:t> </w:t>
      </w:r>
      <w:r w:rsidRPr="006A42D8">
        <w:rPr>
          <w:color w:val="333333"/>
          <w:lang w:val="ru-RU"/>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center"/>
        <w:rPr>
          <w:color w:val="333333"/>
          <w:lang w:val="ru-RU"/>
        </w:rPr>
      </w:pPr>
      <w:r w:rsidRPr="006A42D8">
        <w:rPr>
          <w:rStyle w:val="a4"/>
          <w:color w:val="333333"/>
          <w:lang w:val="ru-RU"/>
        </w:rPr>
        <w:t>ОБЩАЯ ХАРАКТЕРИСТИКА</w:t>
      </w:r>
      <w:r>
        <w:rPr>
          <w:rStyle w:val="a4"/>
          <w:color w:val="333333"/>
        </w:rPr>
        <w:t> </w:t>
      </w:r>
      <w:r w:rsidRPr="006A42D8">
        <w:rPr>
          <w:rStyle w:val="a4"/>
          <w:color w:val="333333"/>
          <w:shd w:val="clear" w:color="auto" w:fill="FFFFFF"/>
          <w:lang w:val="ru-RU"/>
        </w:rPr>
        <w:t>УЧЕБНОГО ПРЕДМЕТА «ЛИТЕРАТУРА»</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ЦЕЛИ ИЗУЧЕНИЯ</w:t>
      </w:r>
      <w:r>
        <w:rPr>
          <w:rStyle w:val="a4"/>
          <w:color w:val="333333"/>
        </w:rPr>
        <w:t> </w:t>
      </w:r>
      <w:r w:rsidRPr="006A42D8">
        <w:rPr>
          <w:rStyle w:val="a4"/>
          <w:color w:val="333333"/>
          <w:shd w:val="clear" w:color="auto" w:fill="FFFFFF"/>
          <w:lang w:val="ru-RU"/>
        </w:rPr>
        <w:t>УЧЕБНОГО ПРЕДМЕТА «ЛИТЕРАТУРА»</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lastRenderedPageBreak/>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МЕСТО УЧЕБНОГО ПРЕДМЕТА «ЛИТЕРАТУРА» В УЧЕБНОМ ПЛАНЕ</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6457C" w:rsidRPr="006A42D8" w:rsidRDefault="00EC4537">
      <w:pPr>
        <w:pStyle w:val="a7"/>
        <w:spacing w:beforeAutospacing="0" w:afterAutospacing="0" w:line="12" w:lineRule="atLeast"/>
        <w:jc w:val="both"/>
        <w:rPr>
          <w:color w:val="333333"/>
          <w:lang w:val="ru-RU"/>
        </w:rPr>
      </w:pPr>
      <w:r w:rsidRPr="006A42D8">
        <w:rPr>
          <w:rStyle w:val="a4"/>
          <w:color w:val="333333"/>
          <w:shd w:val="clear" w:color="auto" w:fill="FFFFFF"/>
          <w:lang w:val="ru-RU"/>
        </w:rPr>
        <w:t>6 КЛАСС</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Античная литература.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Гомер.</w:t>
      </w:r>
      <w:r>
        <w:rPr>
          <w:color w:val="333333"/>
          <w:shd w:val="clear" w:color="auto" w:fill="FFFFFF"/>
        </w:rPr>
        <w:t> </w:t>
      </w:r>
      <w:r w:rsidRPr="006A42D8">
        <w:rPr>
          <w:color w:val="333333"/>
          <w:shd w:val="clear" w:color="auto" w:fill="FFFFFF"/>
          <w:lang w:val="ru-RU"/>
        </w:rPr>
        <w:t>Поэмы. «Илиада», «Одиссея» (фрагменты).</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Фольклор.</w:t>
      </w:r>
      <w:r>
        <w:rPr>
          <w:rStyle w:val="a4"/>
          <w:color w:val="333333"/>
          <w:shd w:val="clear" w:color="auto" w:fill="FFFFFF"/>
        </w:rPr>
        <w:t> </w:t>
      </w:r>
      <w:r w:rsidRPr="006A42D8">
        <w:rPr>
          <w:color w:val="333333"/>
          <w:shd w:val="clear" w:color="auto" w:fill="FFFFFF"/>
          <w:lang w:val="ru-RU"/>
        </w:rPr>
        <w:t>Русские былины</w:t>
      </w:r>
      <w:r>
        <w:rPr>
          <w:color w:val="333333"/>
        </w:rPr>
        <w:t> </w:t>
      </w:r>
      <w:r w:rsidRPr="006A42D8">
        <w:rPr>
          <w:color w:val="333333"/>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26457C" w:rsidRPr="006A42D8" w:rsidRDefault="0026457C">
      <w:pPr>
        <w:pStyle w:val="a7"/>
        <w:spacing w:beforeAutospacing="0" w:afterAutospacing="0" w:line="12" w:lineRule="atLeast"/>
        <w:ind w:firstLine="567"/>
        <w:jc w:val="both"/>
        <w:rPr>
          <w:color w:val="333333"/>
          <w:shd w:val="clear" w:color="FFFFFF" w:fill="D9D9D9"/>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Древнерусская литература.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«Повесть временных лет»</w:t>
      </w:r>
      <w:r w:rsidRPr="006A42D8">
        <w:rPr>
          <w:color w:val="333333"/>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 xml:space="preserve">Литература первой половины </w:t>
      </w:r>
      <w:r>
        <w:rPr>
          <w:rStyle w:val="a4"/>
          <w:color w:val="333333"/>
          <w:shd w:val="clear" w:color="auto" w:fill="FFFFFF"/>
        </w:rPr>
        <w:t>XIX</w:t>
      </w:r>
      <w:r w:rsidRPr="006A42D8">
        <w:rPr>
          <w:rStyle w:val="a4"/>
          <w:color w:val="333333"/>
          <w:shd w:val="clear" w:color="auto" w:fill="FFFFFF"/>
          <w:lang w:val="ru-RU"/>
        </w:rPr>
        <w:t xml:space="preserve"> века.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А. С. Пушкин.</w:t>
      </w:r>
      <w:r>
        <w:rPr>
          <w:color w:val="333333"/>
          <w:shd w:val="clear" w:color="auto" w:fill="FFFFFF"/>
        </w:rPr>
        <w:t> </w:t>
      </w:r>
      <w:r w:rsidRPr="006A42D8">
        <w:rPr>
          <w:color w:val="333333"/>
          <w:shd w:val="clear" w:color="auto" w:fill="FFFFFF"/>
          <w:lang w:val="ru-RU"/>
        </w:rPr>
        <w:t>Стихотворения</w:t>
      </w:r>
      <w:r>
        <w:rPr>
          <w:color w:val="333333"/>
        </w:rPr>
        <w:t> </w:t>
      </w:r>
      <w:r w:rsidRPr="006A42D8">
        <w:rPr>
          <w:color w:val="333333"/>
          <w:lang w:val="ru-RU"/>
        </w:rPr>
        <w:t>‌(не менее трёх). «Песнь о вещем Олеге», «Зимняя дорога», «Узник», «Туча» и др.</w:t>
      </w:r>
      <w:r w:rsidRPr="006A42D8">
        <w:rPr>
          <w:color w:val="333333"/>
          <w:shd w:val="clear" w:color="auto" w:fill="FFFF00"/>
          <w:lang w:val="ru-RU"/>
        </w:rPr>
        <w:t>‌‌</w:t>
      </w:r>
      <w:r>
        <w:rPr>
          <w:color w:val="333333"/>
          <w:shd w:val="clear" w:color="auto" w:fill="FFFFFF"/>
        </w:rPr>
        <w:t> </w:t>
      </w:r>
      <w:r w:rsidRPr="006A42D8">
        <w:rPr>
          <w:color w:val="333333"/>
          <w:shd w:val="clear" w:color="auto" w:fill="FFFFFF"/>
          <w:lang w:val="ru-RU"/>
        </w:rPr>
        <w:t>Роман</w:t>
      </w:r>
      <w:r>
        <w:rPr>
          <w:color w:val="333333"/>
          <w:shd w:val="clear" w:color="auto" w:fill="FFFFFF"/>
        </w:rPr>
        <w:t> </w:t>
      </w:r>
      <w:r w:rsidRPr="006A42D8">
        <w:rPr>
          <w:color w:val="333333"/>
          <w:shd w:val="clear" w:color="auto" w:fill="FFFFFF"/>
          <w:lang w:val="ru-RU"/>
        </w:rPr>
        <w:t>«Дубровский».</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М. Ю. Лермонтов.</w:t>
      </w:r>
      <w:r>
        <w:rPr>
          <w:color w:val="333333"/>
          <w:shd w:val="clear" w:color="auto" w:fill="FFFFFF"/>
        </w:rPr>
        <w:t> </w:t>
      </w:r>
      <w:r w:rsidRPr="006A42D8">
        <w:rPr>
          <w:color w:val="333333"/>
          <w:shd w:val="clear" w:color="auto" w:fill="FFFFFF"/>
          <w:lang w:val="ru-RU"/>
        </w:rPr>
        <w:t>Стихотворения</w:t>
      </w:r>
      <w:r>
        <w:rPr>
          <w:color w:val="333333"/>
          <w:shd w:val="clear" w:color="auto" w:fill="FFFFFF"/>
        </w:rPr>
        <w:t> </w:t>
      </w:r>
      <w:r w:rsidRPr="006A42D8">
        <w:rPr>
          <w:color w:val="333333"/>
          <w:lang w:val="ru-RU"/>
        </w:rPr>
        <w:t>‌(не менее трёх). «Три пальмы», «Листок», «Утёс» и др.‌‌</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А. В. Кольцов.</w:t>
      </w:r>
      <w:r>
        <w:rPr>
          <w:color w:val="333333"/>
          <w:shd w:val="clear" w:color="auto" w:fill="FFFFFF"/>
        </w:rPr>
        <w:t> </w:t>
      </w:r>
      <w:r w:rsidRPr="006A42D8">
        <w:rPr>
          <w:color w:val="333333"/>
          <w:shd w:val="clear" w:color="auto" w:fill="FFFFFF"/>
          <w:lang w:val="ru-RU"/>
        </w:rPr>
        <w:t>Стихотворения</w:t>
      </w:r>
      <w:r>
        <w:rPr>
          <w:color w:val="333333"/>
        </w:rPr>
        <w:t> </w:t>
      </w:r>
      <w:r w:rsidRPr="006A42D8">
        <w:rPr>
          <w:color w:val="333333"/>
          <w:lang w:val="ru-RU"/>
        </w:rPr>
        <w:t>‌(не менее двух). Например, «Косарь», «Соловей» и др.‌‌</w:t>
      </w:r>
      <w:r>
        <w:rPr>
          <w:color w:val="333333"/>
        </w:rPr>
        <w:t> </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 xml:space="preserve">Литература второй половины </w:t>
      </w:r>
      <w:r>
        <w:rPr>
          <w:rStyle w:val="a4"/>
          <w:color w:val="333333"/>
          <w:shd w:val="clear" w:color="auto" w:fill="FFFFFF"/>
        </w:rPr>
        <w:t>XIX</w:t>
      </w:r>
      <w:r w:rsidRPr="006A42D8">
        <w:rPr>
          <w:rStyle w:val="a4"/>
          <w:color w:val="333333"/>
          <w:shd w:val="clear" w:color="auto" w:fill="FFFFFF"/>
          <w:lang w:val="ru-RU"/>
        </w:rPr>
        <w:t xml:space="preserve"> века.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Ф. И. Тютчев.</w:t>
      </w:r>
      <w:r>
        <w:rPr>
          <w:rStyle w:val="a4"/>
          <w:color w:val="333333"/>
          <w:shd w:val="clear" w:color="auto" w:fill="FFFFFF"/>
        </w:rPr>
        <w:t> </w:t>
      </w:r>
      <w:r w:rsidRPr="006A42D8">
        <w:rPr>
          <w:color w:val="333333"/>
          <w:shd w:val="clear" w:color="auto" w:fill="FFFFFF"/>
          <w:lang w:val="ru-RU"/>
        </w:rPr>
        <w:t>Стихотворения</w:t>
      </w:r>
      <w:r>
        <w:rPr>
          <w:color w:val="333333"/>
        </w:rPr>
        <w:t> </w:t>
      </w:r>
      <w:r w:rsidRPr="006A42D8">
        <w:rPr>
          <w:color w:val="333333"/>
          <w:lang w:val="ru-RU"/>
        </w:rPr>
        <w:t>‌(не менее двух). «Есть в осени первоначальной…», «С поляны коршун поднялся…».‌‌</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А. А. Фет.</w:t>
      </w:r>
      <w:r>
        <w:rPr>
          <w:color w:val="333333"/>
          <w:shd w:val="clear" w:color="auto" w:fill="FFFFFF"/>
        </w:rPr>
        <w:t> </w:t>
      </w:r>
      <w:r w:rsidRPr="006A42D8">
        <w:rPr>
          <w:color w:val="333333"/>
          <w:shd w:val="clear" w:color="auto" w:fill="FFFFFF"/>
          <w:lang w:val="ru-RU"/>
        </w:rPr>
        <w:t>Стихотворения</w:t>
      </w:r>
      <w:r>
        <w:rPr>
          <w:color w:val="333333"/>
          <w:shd w:val="clear" w:color="auto" w:fill="FFFFFF"/>
        </w:rPr>
        <w:t> </w:t>
      </w:r>
      <w:r w:rsidRPr="006A42D8">
        <w:rPr>
          <w:color w:val="333333"/>
          <w:lang w:val="ru-RU"/>
        </w:rPr>
        <w:t>‌(не менее двух). «Учись у них – у дуба, у берёзы…», «Я пришёл к тебе с приветом…».‌‌</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И. С. Тургенев.</w:t>
      </w:r>
      <w:r>
        <w:rPr>
          <w:color w:val="333333"/>
          <w:shd w:val="clear" w:color="auto" w:fill="FFFFFF"/>
        </w:rPr>
        <w:t> </w:t>
      </w:r>
      <w:r w:rsidRPr="006A42D8">
        <w:rPr>
          <w:color w:val="333333"/>
          <w:shd w:val="clear" w:color="auto" w:fill="FFFFFF"/>
          <w:lang w:val="ru-RU"/>
        </w:rPr>
        <w:t>Рассказ «Бежин луг».</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Н. С. Лесков.</w:t>
      </w:r>
      <w:r>
        <w:rPr>
          <w:color w:val="333333"/>
          <w:shd w:val="clear" w:color="auto" w:fill="FFFFFF"/>
        </w:rPr>
        <w:t> </w:t>
      </w:r>
      <w:r w:rsidRPr="006A42D8">
        <w:rPr>
          <w:color w:val="333333"/>
          <w:shd w:val="clear" w:color="auto" w:fill="FFFFFF"/>
          <w:lang w:val="ru-RU"/>
        </w:rPr>
        <w:t>Сказ «Левша».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Л. Н. Толстой.</w:t>
      </w:r>
      <w:r>
        <w:rPr>
          <w:color w:val="333333"/>
          <w:shd w:val="clear" w:color="auto" w:fill="FFFFFF"/>
        </w:rPr>
        <w:t> </w:t>
      </w:r>
      <w:r w:rsidRPr="006A42D8">
        <w:rPr>
          <w:color w:val="333333"/>
          <w:shd w:val="clear" w:color="auto" w:fill="FFFFFF"/>
          <w:lang w:val="ru-RU"/>
        </w:rPr>
        <w:t>Повесть «Детство»</w:t>
      </w:r>
      <w:r>
        <w:rPr>
          <w:color w:val="333333"/>
          <w:shd w:val="clear" w:color="FFFFFF" w:fill="D9D9D9"/>
        </w:rPr>
        <w:t> </w:t>
      </w:r>
      <w:r w:rsidRPr="006A42D8">
        <w:rPr>
          <w:color w:val="333333"/>
          <w:lang w:val="ru-RU"/>
        </w:rPr>
        <w:t>‌(главы по выбору).‌‌</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А. П. Чехов.</w:t>
      </w:r>
      <w:r>
        <w:rPr>
          <w:rStyle w:val="a4"/>
          <w:color w:val="333333"/>
          <w:shd w:val="clear" w:color="auto" w:fill="FFFFFF"/>
        </w:rPr>
        <w:t> </w:t>
      </w:r>
      <w:r w:rsidRPr="006A42D8">
        <w:rPr>
          <w:color w:val="333333"/>
          <w:shd w:val="clear" w:color="auto" w:fill="FFFFFF"/>
          <w:lang w:val="ru-RU"/>
        </w:rPr>
        <w:t>Рассказы</w:t>
      </w:r>
      <w:r>
        <w:rPr>
          <w:color w:val="333333"/>
          <w:shd w:val="clear" w:color="auto" w:fill="FFFFFF"/>
        </w:rPr>
        <w:t> </w:t>
      </w:r>
      <w:r w:rsidRPr="006A42D8">
        <w:rPr>
          <w:color w:val="333333"/>
          <w:lang w:val="ru-RU"/>
        </w:rPr>
        <w:t>‌(три по выбору). Например, «Толстый и тонкий», «Хамелеон», «Смерть чиновника» и др.‌‌</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lastRenderedPageBreak/>
        <w:t>А. И. Куприн.</w:t>
      </w:r>
      <w:r>
        <w:rPr>
          <w:rStyle w:val="a4"/>
          <w:color w:val="333333"/>
          <w:shd w:val="clear" w:color="auto" w:fill="FFFFFF"/>
        </w:rPr>
        <w:t> </w:t>
      </w:r>
      <w:r w:rsidRPr="006A42D8">
        <w:rPr>
          <w:color w:val="333333"/>
          <w:shd w:val="clear" w:color="auto" w:fill="FFFFFF"/>
          <w:lang w:val="ru-RU"/>
        </w:rPr>
        <w:t>Рассказ «Чудесный доктор».</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 xml:space="preserve">Литература </w:t>
      </w:r>
      <w:r>
        <w:rPr>
          <w:rStyle w:val="a4"/>
          <w:color w:val="333333"/>
          <w:shd w:val="clear" w:color="auto" w:fill="FFFFFF"/>
        </w:rPr>
        <w:t>XX</w:t>
      </w:r>
      <w:r w:rsidRPr="006A42D8">
        <w:rPr>
          <w:rStyle w:val="a4"/>
          <w:color w:val="333333"/>
          <w:shd w:val="clear" w:color="auto" w:fill="FFFFFF"/>
          <w:lang w:val="ru-RU"/>
        </w:rPr>
        <w:t xml:space="preserve"> века.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Стихотворения отечественных поэтов начала ХХ века</w:t>
      </w:r>
      <w:r>
        <w:rPr>
          <w:rStyle w:val="a4"/>
          <w:color w:val="333333"/>
          <w:shd w:val="clear" w:color="auto" w:fill="FFFFFF"/>
        </w:rPr>
        <w:t> </w:t>
      </w:r>
      <w:r w:rsidRPr="006A42D8">
        <w:rPr>
          <w:color w:val="333333"/>
          <w:lang w:val="ru-RU"/>
        </w:rPr>
        <w:t>‌(не менее двух). Например, стихотворения С. А. Есенина, В. В. Маяковского, А. А. Блока и др.‌‌</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 xml:space="preserve">Стихотворения отечественных поэтов </w:t>
      </w:r>
      <w:r>
        <w:rPr>
          <w:rStyle w:val="a4"/>
          <w:color w:val="333333"/>
          <w:shd w:val="clear" w:color="auto" w:fill="FFFFFF"/>
        </w:rPr>
        <w:t>XX</w:t>
      </w:r>
      <w:r w:rsidRPr="006A42D8">
        <w:rPr>
          <w:rStyle w:val="a4"/>
          <w:color w:val="333333"/>
          <w:shd w:val="clear" w:color="auto" w:fill="FFFFFF"/>
          <w:lang w:val="ru-RU"/>
        </w:rPr>
        <w:t xml:space="preserve"> века</w:t>
      </w:r>
      <w:r>
        <w:rPr>
          <w:rStyle w:val="a4"/>
          <w:color w:val="333333"/>
          <w:shd w:val="clear" w:color="auto" w:fill="FFFFFF"/>
        </w:rPr>
        <w:t> </w:t>
      </w:r>
      <w:r w:rsidRPr="006A42D8">
        <w:rPr>
          <w:color w:val="333333"/>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 xml:space="preserve">Проза отечественных писателей конца </w:t>
      </w:r>
      <w:r>
        <w:rPr>
          <w:rStyle w:val="a4"/>
          <w:color w:val="333333"/>
          <w:shd w:val="clear" w:color="auto" w:fill="FFFFFF"/>
        </w:rPr>
        <w:t>XX</w:t>
      </w:r>
      <w:r w:rsidRPr="006A42D8">
        <w:rPr>
          <w:rStyle w:val="a4"/>
          <w:color w:val="333333"/>
          <w:shd w:val="clear" w:color="auto" w:fill="FFFFFF"/>
          <w:lang w:val="ru-RU"/>
        </w:rPr>
        <w:t xml:space="preserve"> – начала </w:t>
      </w:r>
      <w:r>
        <w:rPr>
          <w:rStyle w:val="a4"/>
          <w:color w:val="333333"/>
          <w:shd w:val="clear" w:color="auto" w:fill="FFFFFF"/>
        </w:rPr>
        <w:t>XXI</w:t>
      </w:r>
      <w:r w:rsidRPr="006A42D8">
        <w:rPr>
          <w:rStyle w:val="a4"/>
          <w:color w:val="333333"/>
          <w:shd w:val="clear" w:color="auto" w:fill="FFFFFF"/>
          <w:lang w:val="ru-RU"/>
        </w:rPr>
        <w:t xml:space="preserve"> века, в том числе о Великой Отечественной войне</w:t>
      </w:r>
      <w:r>
        <w:rPr>
          <w:color w:val="333333"/>
          <w:shd w:val="clear" w:color="auto" w:fill="FFFFFF"/>
        </w:rPr>
        <w:t> </w:t>
      </w:r>
      <w:r w:rsidRPr="006A42D8">
        <w:rPr>
          <w:color w:val="333333"/>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В. Г. Распутин.</w:t>
      </w:r>
      <w:r>
        <w:rPr>
          <w:rStyle w:val="a4"/>
          <w:color w:val="333333"/>
          <w:shd w:val="clear" w:color="auto" w:fill="FFFFFF"/>
        </w:rPr>
        <w:t> </w:t>
      </w:r>
      <w:r w:rsidRPr="006A42D8">
        <w:rPr>
          <w:color w:val="333333"/>
          <w:shd w:val="clear" w:color="auto" w:fill="FFFFFF"/>
          <w:lang w:val="ru-RU"/>
        </w:rPr>
        <w:t>Рассказ «Уроки французского».</w:t>
      </w:r>
    </w:p>
    <w:p w:rsidR="0026457C" w:rsidRDefault="00EC4537">
      <w:pPr>
        <w:pStyle w:val="a7"/>
        <w:spacing w:beforeAutospacing="0" w:afterAutospacing="0" w:line="12" w:lineRule="atLeast"/>
        <w:ind w:firstLine="567"/>
        <w:jc w:val="both"/>
        <w:rPr>
          <w:color w:val="333333"/>
        </w:rPr>
      </w:pPr>
      <w:r w:rsidRPr="006A42D8">
        <w:rPr>
          <w:rStyle w:val="a4"/>
          <w:color w:val="333333"/>
          <w:shd w:val="clear" w:color="auto" w:fill="FFFFFF"/>
          <w:lang w:val="ru-RU"/>
        </w:rPr>
        <w:t>Произведения отечественных писателей на тему взросления человека</w:t>
      </w:r>
      <w:r>
        <w:rPr>
          <w:rStyle w:val="a4"/>
          <w:color w:val="333333"/>
          <w:shd w:val="clear" w:color="auto" w:fill="FFFFFF"/>
        </w:rPr>
        <w:t> </w:t>
      </w:r>
      <w:r w:rsidRPr="006A42D8">
        <w:rPr>
          <w:color w:val="333333"/>
          <w:lang w:val="ru-RU"/>
        </w:rPr>
        <w:t xml:space="preserve">‌(не менее двух). Например, Р. П. Погодин. «Кирпичные острова»; Р. И. Фраерман. «Дикая собака Динго, или Повесть о первой любви»; Ю. И. Коваль. </w:t>
      </w:r>
      <w:r>
        <w:rPr>
          <w:color w:val="333333"/>
        </w:rPr>
        <w:t>«Самая лёгкая лодка в мире» и др.‌‌</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Произведения современных отечественных писателей-фантастов</w:t>
      </w:r>
      <w:r>
        <w:rPr>
          <w:color w:val="333333"/>
          <w:shd w:val="clear" w:color="auto" w:fill="FFFFFF"/>
        </w:rPr>
        <w:t> </w:t>
      </w:r>
      <w:r w:rsidRPr="006A42D8">
        <w:rPr>
          <w:color w:val="333333"/>
          <w:lang w:val="ru-RU"/>
        </w:rPr>
        <w:t>‌(не менее двух). Например, А. В. Жвалевский и Е. Б. Пастернак. «Время всегда хорошее»; В. В. Ледерман. «Календарь ма(й)я» и др.‌‌</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Литература народов Российской Федерации. Стихотворения</w:t>
      </w:r>
      <w:r>
        <w:rPr>
          <w:color w:val="333333"/>
          <w:shd w:val="clear" w:color="auto" w:fill="FFFFFF"/>
        </w:rPr>
        <w:t> </w:t>
      </w:r>
      <w:r w:rsidRPr="006A42D8">
        <w:rPr>
          <w:color w:val="333333"/>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Зарубежная литература Д. Дефо.</w:t>
      </w:r>
      <w:r>
        <w:rPr>
          <w:rStyle w:val="a4"/>
          <w:color w:val="333333"/>
          <w:shd w:val="clear" w:color="auto" w:fill="FFFFFF"/>
        </w:rPr>
        <w:t> </w:t>
      </w:r>
      <w:r w:rsidRPr="006A42D8">
        <w:rPr>
          <w:color w:val="333333"/>
          <w:shd w:val="clear" w:color="auto" w:fill="FFFFFF"/>
          <w:lang w:val="ru-RU"/>
        </w:rPr>
        <w:t>«Робинзон Крузо»</w:t>
      </w:r>
      <w:r>
        <w:rPr>
          <w:color w:val="333333"/>
          <w:shd w:val="clear" w:color="auto" w:fill="FFFFFF"/>
        </w:rPr>
        <w:t> </w:t>
      </w:r>
      <w:r w:rsidRPr="006A42D8">
        <w:rPr>
          <w:color w:val="333333"/>
          <w:lang w:val="ru-RU"/>
        </w:rPr>
        <w:t>‌(главы по выбору).‌‌</w:t>
      </w: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shd w:val="clear" w:color="auto" w:fill="FFFFFF"/>
          <w:lang w:val="ru-RU"/>
        </w:rPr>
        <w:t>Дж. Свифт.</w:t>
      </w:r>
      <w:r>
        <w:rPr>
          <w:rStyle w:val="a4"/>
          <w:color w:val="333333"/>
          <w:shd w:val="clear" w:color="auto" w:fill="FFFFFF"/>
        </w:rPr>
        <w:t> </w:t>
      </w:r>
      <w:r w:rsidRPr="006A42D8">
        <w:rPr>
          <w:color w:val="333333"/>
          <w:shd w:val="clear" w:color="auto" w:fill="FFFFFF"/>
          <w:lang w:val="ru-RU"/>
        </w:rPr>
        <w:t>«Путешествия Гулливера»</w:t>
      </w:r>
      <w:r>
        <w:rPr>
          <w:color w:val="333333"/>
        </w:rPr>
        <w:t> </w:t>
      </w:r>
      <w:r w:rsidRPr="006A42D8">
        <w:rPr>
          <w:color w:val="333333"/>
          <w:lang w:val="ru-RU"/>
        </w:rPr>
        <w:t>‌(главы по выбору).‌‌</w:t>
      </w:r>
    </w:p>
    <w:p w:rsidR="0026457C" w:rsidRDefault="00EC4537">
      <w:pPr>
        <w:pStyle w:val="a7"/>
        <w:spacing w:beforeAutospacing="0" w:afterAutospacing="0" w:line="12" w:lineRule="atLeast"/>
        <w:ind w:firstLine="567"/>
        <w:jc w:val="both"/>
        <w:rPr>
          <w:color w:val="333333"/>
        </w:rPr>
      </w:pPr>
      <w:r w:rsidRPr="006A42D8">
        <w:rPr>
          <w:rStyle w:val="a4"/>
          <w:color w:val="333333"/>
          <w:shd w:val="clear" w:color="auto" w:fill="FFFFFF"/>
          <w:lang w:val="ru-RU"/>
        </w:rPr>
        <w:t>Произведения зарубежных писателей на тему взросления человека</w:t>
      </w:r>
      <w:r>
        <w:rPr>
          <w:color w:val="333333"/>
          <w:shd w:val="clear" w:color="auto" w:fill="FFFFFF"/>
        </w:rPr>
        <w:t> </w:t>
      </w:r>
      <w:r w:rsidRPr="006A42D8">
        <w:rPr>
          <w:color w:val="333333"/>
          <w:lang w:val="ru-RU"/>
        </w:rPr>
        <w:t xml:space="preserve">‌(не менее двух). Например, Ж. Верн. «Дети капитана Гранта» (главы по выбору). Х. Ли. </w:t>
      </w:r>
      <w:r>
        <w:rPr>
          <w:color w:val="333333"/>
        </w:rPr>
        <w:t>«Убить пересмешника» (главы по выбору) и др.‌‌</w:t>
      </w:r>
    </w:p>
    <w:p w:rsidR="0026457C" w:rsidRDefault="00EC4537">
      <w:pPr>
        <w:pStyle w:val="a7"/>
        <w:spacing w:beforeAutospacing="0" w:afterAutospacing="0" w:line="12" w:lineRule="atLeast"/>
        <w:ind w:firstLine="567"/>
        <w:jc w:val="both"/>
        <w:rPr>
          <w:color w:val="333333"/>
        </w:rPr>
      </w:pPr>
      <w:r w:rsidRPr="006A42D8">
        <w:rPr>
          <w:rStyle w:val="a4"/>
          <w:color w:val="333333"/>
          <w:shd w:val="clear" w:color="auto" w:fill="FFFFFF"/>
          <w:lang w:val="ru-RU"/>
        </w:rPr>
        <w:t>Произведения современных зарубежных писателей-фантастов</w:t>
      </w:r>
      <w:r>
        <w:rPr>
          <w:color w:val="333333"/>
          <w:shd w:val="clear" w:color="auto" w:fill="FFFFFF"/>
        </w:rPr>
        <w:t> </w:t>
      </w:r>
      <w:r w:rsidRPr="006A42D8">
        <w:rPr>
          <w:color w:val="333333"/>
          <w:lang w:val="ru-RU"/>
        </w:rPr>
        <w:t xml:space="preserve">‌(не менее двух). Например, Дж. К. Роулинг. «Гарри Поттер» (главы по выбору), Д. У. Джонс. </w:t>
      </w:r>
      <w:r>
        <w:rPr>
          <w:color w:val="333333"/>
        </w:rPr>
        <w:t>«Дом с характером» и др.‌</w:t>
      </w:r>
    </w:p>
    <w:p w:rsidR="0026457C" w:rsidRDefault="0026457C">
      <w:pPr>
        <w:rPr>
          <w:rFonts w:ascii="Times New Roman" w:hAnsi="Times New Roman" w:cs="Times New Roman"/>
          <w:sz w:val="24"/>
          <w:szCs w:val="24"/>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ПЛАНИРУЕМЫЕ ОБРАЗОВАТЕЛЬНЫЕ РЕЗУЛЬТАТЫ</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ЛИЧНОСТНЫЕ РЕЗУЛЬТАТЫ</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lastRenderedPageBreak/>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Гражданского воспитания:</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Pr>
          <w:rFonts w:ascii="Times New Roman" w:hAnsi="Times New Roman" w:cs="Times New Roman"/>
          <w:color w:val="333333"/>
          <w:sz w:val="24"/>
          <w:szCs w:val="24"/>
        </w:rPr>
        <w:t> </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неприятие любых форм экстремизма, дискриминации;</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понимание роли различных социальных институтов в жизни человека;</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представление о способах противодействия коррупции;</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активное участие в школьном самоуправлении;</w:t>
      </w:r>
    </w:p>
    <w:p w:rsidR="0026457C" w:rsidRPr="006A42D8" w:rsidRDefault="00EC4537">
      <w:pPr>
        <w:numPr>
          <w:ilvl w:val="0"/>
          <w:numId w:val="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к участию в гуманитарной деятельности (волонтерство; помощь людям, нуждающимся в ней).</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Патриотического воспитания:</w:t>
      </w:r>
    </w:p>
    <w:p w:rsidR="0026457C" w:rsidRPr="006A42D8" w:rsidRDefault="00EC4537">
      <w:pPr>
        <w:numPr>
          <w:ilvl w:val="0"/>
          <w:numId w:val="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6457C" w:rsidRPr="006A42D8" w:rsidRDefault="00EC4537">
      <w:pPr>
        <w:numPr>
          <w:ilvl w:val="0"/>
          <w:numId w:val="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6457C" w:rsidRPr="006A42D8" w:rsidRDefault="00EC4537">
      <w:pPr>
        <w:numPr>
          <w:ilvl w:val="0"/>
          <w:numId w:val="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Духовно-нравственного воспитания:</w:t>
      </w:r>
    </w:p>
    <w:p w:rsidR="0026457C" w:rsidRPr="006A42D8" w:rsidRDefault="00EC4537">
      <w:pPr>
        <w:numPr>
          <w:ilvl w:val="0"/>
          <w:numId w:val="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6457C" w:rsidRPr="006A42D8" w:rsidRDefault="00EC4537">
      <w:pPr>
        <w:numPr>
          <w:ilvl w:val="0"/>
          <w:numId w:val="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457C" w:rsidRPr="006A42D8" w:rsidRDefault="00EC4537">
      <w:pPr>
        <w:numPr>
          <w:ilvl w:val="0"/>
          <w:numId w:val="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Эстетического воспитания:</w:t>
      </w:r>
    </w:p>
    <w:p w:rsidR="0026457C" w:rsidRPr="006A42D8" w:rsidRDefault="00EC4537">
      <w:pPr>
        <w:numPr>
          <w:ilvl w:val="0"/>
          <w:numId w:val="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6457C" w:rsidRPr="006A42D8" w:rsidRDefault="00EC4537">
      <w:pPr>
        <w:numPr>
          <w:ilvl w:val="0"/>
          <w:numId w:val="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важности художественной литературы и культуры как средства коммуникации и самовыражения;</w:t>
      </w:r>
    </w:p>
    <w:p w:rsidR="0026457C" w:rsidRPr="006A42D8" w:rsidRDefault="00EC4537">
      <w:pPr>
        <w:numPr>
          <w:ilvl w:val="0"/>
          <w:numId w:val="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понимание ценности отечественного и мирового искусства, роли этнических культурных традиций и народного творчества;</w:t>
      </w:r>
      <w:r>
        <w:rPr>
          <w:rFonts w:ascii="Times New Roman" w:hAnsi="Times New Roman" w:cs="Times New Roman"/>
          <w:color w:val="333333"/>
          <w:sz w:val="24"/>
          <w:szCs w:val="24"/>
        </w:rPr>
        <w:t> </w:t>
      </w:r>
    </w:p>
    <w:p w:rsidR="0026457C" w:rsidRPr="006A42D8" w:rsidRDefault="00EC4537">
      <w:pPr>
        <w:numPr>
          <w:ilvl w:val="0"/>
          <w:numId w:val="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стремление к самовыражению в разных видах искусства.</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Физического воспитания, формирования культуры здоровья и эмоционального благополучия:</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ценности жизни с опорой на собственный жизненный и читательский опыт;</w:t>
      </w:r>
      <w:r>
        <w:rPr>
          <w:rFonts w:ascii="Times New Roman" w:hAnsi="Times New Roman" w:cs="Times New Roman"/>
          <w:color w:val="333333"/>
          <w:sz w:val="24"/>
          <w:szCs w:val="24"/>
        </w:rPr>
        <w:t> </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Times New Roman" w:hAnsi="Times New Roman" w:cs="Times New Roman"/>
          <w:color w:val="333333"/>
          <w:sz w:val="24"/>
          <w:szCs w:val="24"/>
        </w:rPr>
        <w:t> </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r>
        <w:rPr>
          <w:rFonts w:ascii="Times New Roman" w:hAnsi="Times New Roman" w:cs="Times New Roman"/>
          <w:color w:val="333333"/>
          <w:sz w:val="24"/>
          <w:szCs w:val="24"/>
        </w:rPr>
        <w:t> </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умение принимать себя и других, не осуждая;</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умение осознавать эмоциональное состояние себя и других, опираясь на примеры из литературных произведений;</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lastRenderedPageBreak/>
        <w:t>уметь управлять собственным эмоциональным состоянием;</w:t>
      </w:r>
    </w:p>
    <w:p w:rsidR="0026457C" w:rsidRPr="006A42D8" w:rsidRDefault="00EC4537">
      <w:pPr>
        <w:numPr>
          <w:ilvl w:val="0"/>
          <w:numId w:val="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Трудового воспитания:</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Times New Roman" w:hAnsi="Times New Roman" w:cs="Times New Roman"/>
          <w:color w:val="333333"/>
          <w:sz w:val="24"/>
          <w:szCs w:val="24"/>
        </w:rPr>
        <w:t> </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Times New Roman" w:hAnsi="Times New Roman" w:cs="Times New Roman"/>
          <w:color w:val="333333"/>
          <w:sz w:val="24"/>
          <w:szCs w:val="24"/>
        </w:rPr>
        <w:t> </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r>
        <w:rPr>
          <w:rFonts w:ascii="Times New Roman" w:hAnsi="Times New Roman" w:cs="Times New Roman"/>
          <w:color w:val="333333"/>
          <w:sz w:val="24"/>
          <w:szCs w:val="24"/>
        </w:rPr>
        <w:t> </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адаптироваться в профессиональной среде;</w:t>
      </w:r>
      <w:r>
        <w:rPr>
          <w:rFonts w:ascii="Times New Roman" w:hAnsi="Times New Roman" w:cs="Times New Roman"/>
          <w:color w:val="333333"/>
          <w:sz w:val="24"/>
          <w:szCs w:val="24"/>
        </w:rPr>
        <w:t> </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уважение к труду и результатам трудовой деятельности, в том числе при изучении произведений русского фольклора и литературы;</w:t>
      </w:r>
      <w:r>
        <w:rPr>
          <w:rFonts w:ascii="Times New Roman" w:hAnsi="Times New Roman" w:cs="Times New Roman"/>
          <w:color w:val="333333"/>
          <w:sz w:val="24"/>
          <w:szCs w:val="24"/>
        </w:rPr>
        <w:t> </w:t>
      </w:r>
    </w:p>
    <w:p w:rsidR="0026457C" w:rsidRPr="006A42D8" w:rsidRDefault="00EC4537">
      <w:pPr>
        <w:numPr>
          <w:ilvl w:val="0"/>
          <w:numId w:val="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Экологического воспитания:</w:t>
      </w:r>
    </w:p>
    <w:p w:rsidR="0026457C" w:rsidRPr="006A42D8" w:rsidRDefault="00EC4537">
      <w:pPr>
        <w:numPr>
          <w:ilvl w:val="0"/>
          <w:numId w:val="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Times New Roman" w:hAnsi="Times New Roman" w:cs="Times New Roman"/>
          <w:color w:val="333333"/>
          <w:sz w:val="24"/>
          <w:szCs w:val="24"/>
        </w:rPr>
        <w:t> </w:t>
      </w:r>
    </w:p>
    <w:p w:rsidR="0026457C" w:rsidRPr="006A42D8" w:rsidRDefault="00EC4537">
      <w:pPr>
        <w:numPr>
          <w:ilvl w:val="0"/>
          <w:numId w:val="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повышение уровня экологической культуры, осознание глобального характера экологических проблем и путей их решения;</w:t>
      </w:r>
      <w:r>
        <w:rPr>
          <w:rFonts w:ascii="Times New Roman" w:hAnsi="Times New Roman" w:cs="Times New Roman"/>
          <w:color w:val="333333"/>
          <w:sz w:val="24"/>
          <w:szCs w:val="24"/>
        </w:rPr>
        <w:t> </w:t>
      </w:r>
    </w:p>
    <w:p w:rsidR="0026457C" w:rsidRPr="006A42D8" w:rsidRDefault="00EC4537">
      <w:pPr>
        <w:numPr>
          <w:ilvl w:val="0"/>
          <w:numId w:val="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rPr>
          <w:rFonts w:ascii="Times New Roman" w:hAnsi="Times New Roman" w:cs="Times New Roman"/>
          <w:color w:val="333333"/>
          <w:sz w:val="24"/>
          <w:szCs w:val="24"/>
        </w:rPr>
        <w:t> </w:t>
      </w:r>
    </w:p>
    <w:p w:rsidR="0026457C" w:rsidRPr="006A42D8" w:rsidRDefault="00EC4537">
      <w:pPr>
        <w:numPr>
          <w:ilvl w:val="0"/>
          <w:numId w:val="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осознание своей роли как гражданина и потребителя в условиях взаимосвязи природной, технологической и социальной сред;</w:t>
      </w:r>
      <w:r>
        <w:rPr>
          <w:rFonts w:ascii="Times New Roman" w:hAnsi="Times New Roman" w:cs="Times New Roman"/>
          <w:color w:val="333333"/>
          <w:sz w:val="24"/>
          <w:szCs w:val="24"/>
        </w:rPr>
        <w:t> </w:t>
      </w:r>
    </w:p>
    <w:p w:rsidR="0026457C" w:rsidRPr="006A42D8" w:rsidRDefault="00EC4537">
      <w:pPr>
        <w:numPr>
          <w:ilvl w:val="0"/>
          <w:numId w:val="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готовность к участию в практической деятельности экологической направленности.</w:t>
      </w:r>
    </w:p>
    <w:p w:rsidR="0026457C" w:rsidRPr="006A42D8" w:rsidRDefault="0026457C">
      <w:pPr>
        <w:pStyle w:val="a7"/>
        <w:spacing w:beforeAutospacing="0" w:afterAutospacing="0" w:line="12" w:lineRule="atLeast"/>
        <w:jc w:val="both"/>
        <w:rPr>
          <w:color w:val="333333"/>
          <w:lang w:val="ru-RU"/>
        </w:rPr>
      </w:pPr>
    </w:p>
    <w:p w:rsidR="0026457C" w:rsidRDefault="00EC4537">
      <w:pPr>
        <w:pStyle w:val="a7"/>
        <w:spacing w:beforeAutospacing="0" w:afterAutospacing="0" w:line="12" w:lineRule="atLeast"/>
        <w:jc w:val="both"/>
        <w:rPr>
          <w:color w:val="333333"/>
        </w:rPr>
      </w:pPr>
      <w:r>
        <w:rPr>
          <w:rStyle w:val="a4"/>
          <w:color w:val="333333"/>
        </w:rPr>
        <w:t>Ценности научного познания:</w:t>
      </w:r>
    </w:p>
    <w:p w:rsidR="0026457C" w:rsidRPr="006A42D8" w:rsidRDefault="00EC4537">
      <w:pPr>
        <w:numPr>
          <w:ilvl w:val="0"/>
          <w:numId w:val="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Times New Roman" w:hAnsi="Times New Roman" w:cs="Times New Roman"/>
          <w:color w:val="333333"/>
          <w:sz w:val="24"/>
          <w:szCs w:val="24"/>
        </w:rPr>
        <w:t> </w:t>
      </w:r>
    </w:p>
    <w:p w:rsidR="0026457C" w:rsidRPr="006A42D8" w:rsidRDefault="00EC4537">
      <w:pPr>
        <w:numPr>
          <w:ilvl w:val="0"/>
          <w:numId w:val="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овладение языковой и читательской культурой как средством познания мира;</w:t>
      </w:r>
      <w:r>
        <w:rPr>
          <w:rFonts w:ascii="Times New Roman" w:hAnsi="Times New Roman" w:cs="Times New Roman"/>
          <w:color w:val="333333"/>
          <w:sz w:val="24"/>
          <w:szCs w:val="24"/>
        </w:rPr>
        <w:t> </w:t>
      </w:r>
    </w:p>
    <w:p w:rsidR="0026457C" w:rsidRPr="006A42D8" w:rsidRDefault="00EC4537">
      <w:pPr>
        <w:numPr>
          <w:ilvl w:val="0"/>
          <w:numId w:val="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lastRenderedPageBreak/>
        <w:t>овладение основными навыками исследовательской деятельности с учётом специфики школьного литературного образования;</w:t>
      </w:r>
      <w:r>
        <w:rPr>
          <w:rFonts w:ascii="Times New Roman" w:hAnsi="Times New Roman" w:cs="Times New Roman"/>
          <w:color w:val="333333"/>
          <w:sz w:val="24"/>
          <w:szCs w:val="24"/>
        </w:rPr>
        <w:t> </w:t>
      </w:r>
    </w:p>
    <w:p w:rsidR="0026457C" w:rsidRPr="006A42D8" w:rsidRDefault="00EC4537">
      <w:pPr>
        <w:numPr>
          <w:ilvl w:val="0"/>
          <w:numId w:val="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Личностные результаты, обеспечивающие адаптацию обучающегося к изменяющимся условиям социальной и природной среды:</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изучение и оценка социальных ролей персонажей литературных произведений;</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потребность во взаимодействии в условиях неопределённости, открытость опыту и знаниям других;</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умение оперировать основными понятиями, терминами и представлениями в области концепции устойчивого развития;</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анализировать и выявлять взаимосвязи природы, общества и экономики;</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воспринимать стрессовую ситуацию как вызов, требующий контрмер;</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оценивать ситуацию стресса, корректировать принимаемые решения и действия;</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формулировать и оценивать риски и последствия, формировать опыт, уметь находить позитивное в произошедшей ситуации;</w:t>
      </w:r>
      <w:r>
        <w:rPr>
          <w:rFonts w:ascii="Times New Roman" w:hAnsi="Times New Roman" w:cs="Times New Roman"/>
          <w:color w:val="333333"/>
          <w:sz w:val="24"/>
          <w:szCs w:val="24"/>
        </w:rPr>
        <w:t> </w:t>
      </w:r>
    </w:p>
    <w:p w:rsidR="0026457C" w:rsidRPr="006A42D8" w:rsidRDefault="00EC4537">
      <w:pPr>
        <w:numPr>
          <w:ilvl w:val="0"/>
          <w:numId w:val="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быть готовым действовать в отсутствии гарантий успеха.</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МЕТАПРЕДМЕТНЫЕ РЕЗУЛЬТАТЫ</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К концу обучения у обучающегося формируются следующие универсальные учебные действия.</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lastRenderedPageBreak/>
        <w:t>Универсальные учебные познавательные действия:</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lang w:val="ru-RU"/>
        </w:rPr>
        <w:t>1) Базовые логические действия:</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предлагать критерии для выявления закономерностей и противоречий с учётом учебной задачи;</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выявлять дефициты информации, данных, необходимых для решения поставленной учебной задачи;</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выявлять причинно-следственные связи при изучении литературных явлений и процессов;</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делать выводы с использованием дедуктивных и индуктивных умозаключений, умозаключений по аналогии;</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формулировать гипотезы об их взаимосвязях;</w:t>
      </w:r>
    </w:p>
    <w:p w:rsidR="0026457C" w:rsidRPr="006A42D8" w:rsidRDefault="00EC4537">
      <w:pPr>
        <w:numPr>
          <w:ilvl w:val="0"/>
          <w:numId w:val="10"/>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t>2) Базовые исследовательские действия:</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использовать вопросы как исследовательский инструмент познания в литературном образовании;</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формировать гипотезу об истинности собственных суждений и суждений других, аргументировать свою позицию, мнение</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оценивать на применимость и достоверность информацию, полученную в ходе исследования (эксперимента);</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формулировать обобщения и выводы по результатам проведённого наблюдения, опыта, исследования;</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владеть инструментами оценки достоверности полученных выводов и обобщений;</w:t>
      </w:r>
    </w:p>
    <w:p w:rsidR="0026457C" w:rsidRPr="006A42D8" w:rsidRDefault="00EC4537">
      <w:pPr>
        <w:numPr>
          <w:ilvl w:val="0"/>
          <w:numId w:val="11"/>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t>3) Работа с информацией:</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26457C" w:rsidRPr="006A42D8" w:rsidRDefault="00EC4537">
      <w:pPr>
        <w:numPr>
          <w:ilvl w:val="0"/>
          <w:numId w:val="12"/>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эффективно запоминать и систематизировать эту информацию.</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Универсальные учебные коммуникативные действия:</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lang w:val="ru-RU"/>
        </w:rPr>
        <w:t>1) Общение:</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воспринимать и формулировать суждения, выражать эмоции в соответствии с условиями и целями общения;</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выражать себя (свою точку зрения) в устных и письменных текстах;</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сопоставлять свои суждения с суждениями других участников диалога, обнаруживать различие и сходство позиций;</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публично представлять результаты выполненного опыта (литературоведческого эксперимента, исследования, проекта);</w:t>
      </w:r>
    </w:p>
    <w:p w:rsidR="0026457C" w:rsidRPr="006A42D8" w:rsidRDefault="00EC4537">
      <w:pPr>
        <w:numPr>
          <w:ilvl w:val="0"/>
          <w:numId w:val="13"/>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lastRenderedPageBreak/>
        <w:t>2) Совместная деятельность:</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уметь обобщать мнения нескольких людей;</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сопоставлять свои суждения с суждениями других участников диалога, обнаруживать различие и сходство позиций;</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публично представлять результаты выполненного опыта (литературоведческого эксперимента, исследования, проекта);</w:t>
      </w:r>
      <w:r>
        <w:rPr>
          <w:rFonts w:ascii="Times New Roman" w:hAnsi="Times New Roman" w:cs="Times New Roman"/>
          <w:color w:val="333333"/>
          <w:sz w:val="24"/>
          <w:szCs w:val="24"/>
        </w:rPr>
        <w:t> </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участниками взаимодействия на литературных занятиях;</w:t>
      </w:r>
    </w:p>
    <w:p w:rsidR="0026457C" w:rsidRPr="006A42D8" w:rsidRDefault="00EC4537">
      <w:pPr>
        <w:numPr>
          <w:ilvl w:val="0"/>
          <w:numId w:val="14"/>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Универсальные учебные регулятивные действия:</w:t>
      </w:r>
    </w:p>
    <w:p w:rsidR="0026457C" w:rsidRPr="006A42D8" w:rsidRDefault="0026457C">
      <w:pPr>
        <w:pStyle w:val="a7"/>
        <w:spacing w:beforeAutospacing="0" w:afterAutospacing="0" w:line="12" w:lineRule="atLeast"/>
        <w:ind w:firstLine="567"/>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rStyle w:val="a4"/>
          <w:color w:val="333333"/>
          <w:lang w:val="ru-RU"/>
        </w:rPr>
        <w:t>1) Самоорганизация:</w:t>
      </w:r>
    </w:p>
    <w:p w:rsidR="0026457C" w:rsidRPr="006A42D8" w:rsidRDefault="00EC4537">
      <w:pPr>
        <w:numPr>
          <w:ilvl w:val="0"/>
          <w:numId w:val="1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26457C" w:rsidRPr="006A42D8" w:rsidRDefault="00EC4537">
      <w:pPr>
        <w:numPr>
          <w:ilvl w:val="0"/>
          <w:numId w:val="1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26457C" w:rsidRPr="006A42D8" w:rsidRDefault="00EC4537">
      <w:pPr>
        <w:numPr>
          <w:ilvl w:val="0"/>
          <w:numId w:val="1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457C" w:rsidRPr="006A42D8" w:rsidRDefault="00EC4537">
      <w:pPr>
        <w:numPr>
          <w:ilvl w:val="0"/>
          <w:numId w:val="1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6457C" w:rsidRPr="006A42D8" w:rsidRDefault="00EC4537">
      <w:pPr>
        <w:numPr>
          <w:ilvl w:val="0"/>
          <w:numId w:val="15"/>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делать выбор и брать ответственность за решение.</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t>2) Самоконтроль:</w:t>
      </w:r>
    </w:p>
    <w:p w:rsidR="0026457C" w:rsidRPr="006A42D8" w:rsidRDefault="00EC4537">
      <w:pPr>
        <w:numPr>
          <w:ilvl w:val="0"/>
          <w:numId w:val="1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6457C" w:rsidRPr="006A42D8" w:rsidRDefault="00EC4537">
      <w:pPr>
        <w:numPr>
          <w:ilvl w:val="0"/>
          <w:numId w:val="1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457C" w:rsidRPr="006A42D8" w:rsidRDefault="00EC4537">
      <w:pPr>
        <w:numPr>
          <w:ilvl w:val="0"/>
          <w:numId w:val="1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6457C" w:rsidRPr="006A42D8" w:rsidRDefault="00EC4537">
      <w:pPr>
        <w:numPr>
          <w:ilvl w:val="0"/>
          <w:numId w:val="16"/>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t>3) Эмоциональный интеллект:</w:t>
      </w:r>
    </w:p>
    <w:p w:rsidR="0026457C" w:rsidRPr="006A42D8" w:rsidRDefault="00EC4537">
      <w:pPr>
        <w:numPr>
          <w:ilvl w:val="0"/>
          <w:numId w:val="1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развивать способность различать и называть собственные эмоции, управлять ими и эмоциями других;</w:t>
      </w:r>
    </w:p>
    <w:p w:rsidR="0026457C" w:rsidRPr="006A42D8" w:rsidRDefault="00EC4537">
      <w:pPr>
        <w:numPr>
          <w:ilvl w:val="0"/>
          <w:numId w:val="1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выявлять и анализировать причины эмоций;</w:t>
      </w:r>
    </w:p>
    <w:p w:rsidR="0026457C" w:rsidRPr="006A42D8" w:rsidRDefault="00EC4537">
      <w:pPr>
        <w:numPr>
          <w:ilvl w:val="0"/>
          <w:numId w:val="1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26457C" w:rsidRPr="006A42D8" w:rsidRDefault="00EC4537">
      <w:pPr>
        <w:numPr>
          <w:ilvl w:val="0"/>
          <w:numId w:val="17"/>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регулировать способ выражения своих эмоций.</w:t>
      </w:r>
    </w:p>
    <w:p w:rsidR="0026457C" w:rsidRPr="006A42D8" w:rsidRDefault="0026457C">
      <w:pPr>
        <w:pStyle w:val="a7"/>
        <w:spacing w:beforeAutospacing="0" w:afterAutospacing="0" w:line="12" w:lineRule="atLeast"/>
        <w:ind w:firstLine="567"/>
        <w:jc w:val="both"/>
        <w:rPr>
          <w:color w:val="333333"/>
          <w:lang w:val="ru-RU"/>
        </w:rPr>
      </w:pPr>
    </w:p>
    <w:p w:rsidR="0026457C" w:rsidRDefault="00EC4537">
      <w:pPr>
        <w:pStyle w:val="a7"/>
        <w:spacing w:beforeAutospacing="0" w:afterAutospacing="0" w:line="12" w:lineRule="atLeast"/>
        <w:ind w:firstLine="567"/>
        <w:jc w:val="both"/>
        <w:rPr>
          <w:color w:val="333333"/>
        </w:rPr>
      </w:pPr>
      <w:r>
        <w:rPr>
          <w:rStyle w:val="a4"/>
          <w:color w:val="333333"/>
        </w:rPr>
        <w:t>4) Принятие себя и других:</w:t>
      </w:r>
    </w:p>
    <w:p w:rsidR="0026457C" w:rsidRPr="006A42D8" w:rsidRDefault="00EC4537">
      <w:pPr>
        <w:numPr>
          <w:ilvl w:val="0"/>
          <w:numId w:val="1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осознанно относиться к другому человеку, его мнению, размышляя над взаимоотношениями литературных героев;</w:t>
      </w:r>
    </w:p>
    <w:p w:rsidR="0026457C" w:rsidRPr="006A42D8" w:rsidRDefault="00EC4537">
      <w:pPr>
        <w:numPr>
          <w:ilvl w:val="0"/>
          <w:numId w:val="1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признавать своё право на ошибку и такое же право другого; принимать себя и других, не осуждая;</w:t>
      </w:r>
    </w:p>
    <w:p w:rsidR="0026457C" w:rsidRPr="006A42D8" w:rsidRDefault="00EC4537">
      <w:pPr>
        <w:numPr>
          <w:ilvl w:val="0"/>
          <w:numId w:val="1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проявлять</w:t>
      </w:r>
      <w:r>
        <w:rPr>
          <w:rFonts w:ascii="Times New Roman" w:hAnsi="Times New Roman" w:cs="Times New Roman"/>
          <w:color w:val="333333"/>
          <w:sz w:val="24"/>
          <w:szCs w:val="24"/>
        </w:rPr>
        <w:t> </w:t>
      </w:r>
      <w:r w:rsidRPr="006A42D8">
        <w:rPr>
          <w:rFonts w:ascii="Times New Roman" w:hAnsi="Times New Roman" w:cs="Times New Roman"/>
          <w:color w:val="333333"/>
          <w:sz w:val="24"/>
          <w:szCs w:val="24"/>
          <w:lang w:val="ru-RU"/>
        </w:rPr>
        <w:t>открытость себе и другим;</w:t>
      </w:r>
    </w:p>
    <w:p w:rsidR="0026457C" w:rsidRPr="006A42D8" w:rsidRDefault="00EC4537">
      <w:pPr>
        <w:numPr>
          <w:ilvl w:val="0"/>
          <w:numId w:val="18"/>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осознавать невозможность контролировать всё вокруг.</w:t>
      </w:r>
    </w:p>
    <w:p w:rsidR="0026457C" w:rsidRPr="006A42D8" w:rsidRDefault="0026457C">
      <w:pPr>
        <w:pStyle w:val="a7"/>
        <w:spacing w:beforeAutospacing="0" w:afterAutospacing="0" w:line="12" w:lineRule="atLeast"/>
        <w:jc w:val="both"/>
        <w:rPr>
          <w:color w:val="333333"/>
          <w:lang w:val="ru-RU"/>
        </w:rPr>
      </w:pP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jc w:val="both"/>
        <w:rPr>
          <w:color w:val="333333"/>
          <w:lang w:val="ru-RU"/>
        </w:rPr>
      </w:pPr>
      <w:r w:rsidRPr="006A42D8">
        <w:rPr>
          <w:rStyle w:val="a4"/>
          <w:color w:val="333333"/>
          <w:lang w:val="ru-RU"/>
        </w:rPr>
        <w:t>6 КЛАСС</w:t>
      </w:r>
    </w:p>
    <w:p w:rsidR="0026457C" w:rsidRPr="006A42D8" w:rsidRDefault="0026457C">
      <w:pPr>
        <w:pStyle w:val="a7"/>
        <w:spacing w:beforeAutospacing="0" w:afterAutospacing="0" w:line="12" w:lineRule="atLeast"/>
        <w:jc w:val="both"/>
        <w:rPr>
          <w:color w:val="333333"/>
          <w:lang w:val="ru-RU"/>
        </w:rPr>
      </w:pP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6457C" w:rsidRPr="006A42D8" w:rsidRDefault="00EC4537">
      <w:pPr>
        <w:numPr>
          <w:ilvl w:val="0"/>
          <w:numId w:val="1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6457C" w:rsidRPr="006A42D8" w:rsidRDefault="00EC4537">
      <w:pPr>
        <w:numPr>
          <w:ilvl w:val="0"/>
          <w:numId w:val="1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6457C" w:rsidRPr="006A42D8" w:rsidRDefault="00EC4537">
      <w:pPr>
        <w:numPr>
          <w:ilvl w:val="0"/>
          <w:numId w:val="1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выделять в произведениях элементы художественной формы и обнаруживать связи между ними;</w:t>
      </w:r>
    </w:p>
    <w:p w:rsidR="0026457C" w:rsidRPr="006A42D8" w:rsidRDefault="00EC4537">
      <w:pPr>
        <w:numPr>
          <w:ilvl w:val="0"/>
          <w:numId w:val="1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6457C" w:rsidRPr="006A42D8" w:rsidRDefault="00EC4537">
      <w:pPr>
        <w:numPr>
          <w:ilvl w:val="0"/>
          <w:numId w:val="19"/>
        </w:numPr>
        <w:spacing w:beforeAutospacing="1" w:after="60" w:line="12" w:lineRule="atLeast"/>
        <w:ind w:left="0"/>
        <w:jc w:val="both"/>
        <w:rPr>
          <w:rFonts w:ascii="Times New Roman" w:hAnsi="Times New Roman" w:cs="Times New Roman"/>
          <w:sz w:val="24"/>
          <w:szCs w:val="24"/>
          <w:lang w:val="ru-RU"/>
        </w:rPr>
      </w:pPr>
      <w:r w:rsidRPr="006A42D8">
        <w:rPr>
          <w:rFonts w:ascii="Times New Roman" w:hAnsi="Times New Roman" w:cs="Times New Roman"/>
          <w:color w:val="333333"/>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6457C" w:rsidRDefault="00EC4537">
      <w:pPr>
        <w:pStyle w:val="a7"/>
        <w:spacing w:beforeAutospacing="0" w:afterAutospacing="0" w:line="12" w:lineRule="atLeast"/>
        <w:ind w:firstLine="567"/>
        <w:jc w:val="both"/>
        <w:rPr>
          <w:color w:val="333333"/>
        </w:rPr>
      </w:pPr>
      <w:r w:rsidRPr="006A42D8">
        <w:rPr>
          <w:color w:val="333333"/>
          <w:lang w:val="ru-RU"/>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color w:val="333333"/>
        </w:rPr>
        <w:t>(с учётом литературного развития, индивидуальных особенностей обучающихся);</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6) участвовать в беседе и диалоге о прочитанном произведении, давать аргументированную оценку прочитанному;</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6457C" w:rsidRPr="006A42D8" w:rsidRDefault="00EC4537">
      <w:pPr>
        <w:pStyle w:val="a7"/>
        <w:spacing w:beforeAutospacing="0" w:afterAutospacing="0" w:line="12" w:lineRule="atLeast"/>
        <w:ind w:firstLine="567"/>
        <w:jc w:val="both"/>
        <w:rPr>
          <w:color w:val="333333"/>
          <w:lang w:val="ru-RU"/>
        </w:rPr>
      </w:pPr>
      <w:r w:rsidRPr="006A42D8">
        <w:rPr>
          <w:color w:val="333333"/>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6457C" w:rsidRPr="006A42D8" w:rsidRDefault="0026457C">
      <w:pPr>
        <w:pStyle w:val="a7"/>
        <w:spacing w:beforeAutospacing="0" w:afterAutospacing="0" w:line="12" w:lineRule="atLeast"/>
        <w:jc w:val="both"/>
        <w:rPr>
          <w:color w:val="333333"/>
          <w:lang w:val="ru-RU"/>
        </w:rPr>
      </w:pPr>
    </w:p>
    <w:p w:rsidR="0026457C" w:rsidRPr="006A42D8" w:rsidRDefault="0026457C">
      <w:pPr>
        <w:rPr>
          <w:rFonts w:ascii="Times New Roman" w:hAnsi="Times New Roman" w:cs="Times New Roman"/>
          <w:sz w:val="24"/>
          <w:szCs w:val="24"/>
          <w:lang w:val="ru-RU"/>
        </w:rPr>
      </w:pPr>
    </w:p>
    <w:p w:rsidR="0026457C" w:rsidRPr="006A42D8" w:rsidRDefault="0026457C">
      <w:pPr>
        <w:rPr>
          <w:rFonts w:ascii="Times New Roman" w:hAnsi="Times New Roman" w:cs="Times New Roman"/>
          <w:sz w:val="24"/>
          <w:szCs w:val="24"/>
          <w:lang w:val="ru-RU"/>
        </w:rPr>
      </w:pPr>
    </w:p>
    <w:p w:rsidR="0026457C" w:rsidRDefault="00EC4537">
      <w:pPr>
        <w:rPr>
          <w:rFonts w:ascii="Times New Roman" w:eastAsia="sans-serif" w:hAnsi="Times New Roman" w:cs="Times New Roman"/>
          <w:b/>
          <w:bCs/>
          <w:caps/>
          <w:sz w:val="24"/>
          <w:szCs w:val="24"/>
          <w:lang w:val="ru-RU"/>
        </w:rPr>
      </w:pPr>
      <w:r>
        <w:rPr>
          <w:rFonts w:ascii="Times New Roman" w:eastAsia="sans-serif" w:hAnsi="Times New Roman" w:cs="Times New Roman"/>
          <w:b/>
          <w:bCs/>
          <w:caps/>
          <w:sz w:val="24"/>
          <w:szCs w:val="24"/>
          <w:lang w:val="ru-RU"/>
        </w:rPr>
        <w:t xml:space="preserve"> Содержание учебного материала</w:t>
      </w:r>
    </w:p>
    <w:tbl>
      <w:tblPr>
        <w:tblW w:w="10490" w:type="dxa"/>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6"/>
        <w:gridCol w:w="3918"/>
        <w:gridCol w:w="744"/>
        <w:gridCol w:w="932"/>
        <w:gridCol w:w="990"/>
        <w:gridCol w:w="3350"/>
      </w:tblGrid>
      <w:tr w:rsidR="0026457C" w:rsidTr="006A42D8">
        <w:trPr>
          <w:tblCellSpacing w:w="15" w:type="dxa"/>
        </w:trPr>
        <w:tc>
          <w:tcPr>
            <w:tcW w:w="511" w:type="dxa"/>
            <w:vMerge w:val="restart"/>
            <w:shd w:val="clear" w:color="auto" w:fill="auto"/>
          </w:tcPr>
          <w:p w:rsidR="0026457C" w:rsidRDefault="00EC4537">
            <w:pPr>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 п/п</w:t>
            </w:r>
          </w:p>
        </w:tc>
        <w:tc>
          <w:tcPr>
            <w:tcW w:w="3888" w:type="dxa"/>
            <w:vMerge w:val="restart"/>
            <w:shd w:val="clear" w:color="auto" w:fill="auto"/>
          </w:tcPr>
          <w:p w:rsidR="0026457C" w:rsidRPr="006A42D8" w:rsidRDefault="00EC4537">
            <w:pPr>
              <w:jc w:val="center"/>
              <w:textAlignment w:val="top"/>
              <w:rPr>
                <w:rFonts w:ascii="Times New Roman" w:hAnsi="Times New Roman" w:cs="Times New Roman"/>
                <w:color w:val="000000"/>
                <w:sz w:val="24"/>
                <w:szCs w:val="24"/>
                <w:lang w:val="ru-RU"/>
              </w:rPr>
            </w:pPr>
            <w:r w:rsidRPr="006A42D8">
              <w:rPr>
                <w:rFonts w:ascii="Times New Roman" w:eastAsia="SimSun" w:hAnsi="Times New Roman" w:cs="Times New Roman"/>
                <w:color w:val="000000"/>
                <w:sz w:val="24"/>
                <w:szCs w:val="24"/>
                <w:lang w:val="ru-RU" w:bidi="ar"/>
              </w:rPr>
              <w:t>Наименование разделов и тем программы</w:t>
            </w:r>
          </w:p>
        </w:tc>
        <w:tc>
          <w:tcPr>
            <w:tcW w:w="2636" w:type="dxa"/>
            <w:gridSpan w:val="3"/>
            <w:shd w:val="clear" w:color="auto" w:fill="auto"/>
          </w:tcPr>
          <w:p w:rsidR="0026457C" w:rsidRDefault="00EC4537">
            <w:pPr>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Количество часов</w:t>
            </w:r>
          </w:p>
        </w:tc>
        <w:tc>
          <w:tcPr>
            <w:tcW w:w="3305" w:type="dxa"/>
            <w:vMerge w:val="restart"/>
            <w:shd w:val="clear" w:color="auto" w:fill="auto"/>
          </w:tcPr>
          <w:p w:rsidR="0026457C" w:rsidRDefault="00EC4537">
            <w:pPr>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Электронные (цифровые) образовательные ресурсы</w:t>
            </w:r>
          </w:p>
        </w:tc>
      </w:tr>
      <w:tr w:rsidR="0026457C" w:rsidTr="006A42D8">
        <w:trPr>
          <w:tblCellSpacing w:w="15" w:type="dxa"/>
        </w:trPr>
        <w:tc>
          <w:tcPr>
            <w:tcW w:w="511" w:type="dxa"/>
            <w:vMerge/>
            <w:shd w:val="clear" w:color="auto" w:fill="auto"/>
          </w:tcPr>
          <w:p w:rsidR="0026457C" w:rsidRDefault="0026457C">
            <w:pPr>
              <w:jc w:val="center"/>
              <w:rPr>
                <w:rFonts w:ascii="Times New Roman" w:hAnsi="Times New Roman" w:cs="Times New Roman"/>
                <w:color w:val="000000"/>
                <w:sz w:val="24"/>
                <w:szCs w:val="24"/>
              </w:rPr>
            </w:pPr>
          </w:p>
        </w:tc>
        <w:tc>
          <w:tcPr>
            <w:tcW w:w="3888" w:type="dxa"/>
            <w:vMerge/>
            <w:shd w:val="clear" w:color="auto" w:fill="auto"/>
          </w:tcPr>
          <w:p w:rsidR="0026457C" w:rsidRDefault="0026457C">
            <w:pPr>
              <w:jc w:val="center"/>
              <w:rPr>
                <w:rFonts w:ascii="Times New Roman" w:hAnsi="Times New Roman" w:cs="Times New Roman"/>
                <w:color w:val="000000"/>
                <w:sz w:val="24"/>
                <w:szCs w:val="24"/>
              </w:rPr>
            </w:pPr>
          </w:p>
        </w:tc>
        <w:tc>
          <w:tcPr>
            <w:tcW w:w="714" w:type="dxa"/>
            <w:shd w:val="clear" w:color="auto" w:fill="auto"/>
          </w:tcPr>
          <w:p w:rsidR="0026457C" w:rsidRDefault="00EC4537">
            <w:pPr>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Всего</w:t>
            </w:r>
          </w:p>
        </w:tc>
        <w:tc>
          <w:tcPr>
            <w:tcW w:w="902" w:type="dxa"/>
            <w:shd w:val="clear" w:color="auto" w:fill="auto"/>
          </w:tcPr>
          <w:p w:rsidR="0026457C" w:rsidRDefault="00EC4537">
            <w:pPr>
              <w:jc w:val="center"/>
              <w:textAlignment w:val="top"/>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bidi="ar"/>
              </w:rPr>
              <w:t>Контр</w:t>
            </w:r>
            <w:r>
              <w:rPr>
                <w:rFonts w:ascii="Times New Roman" w:eastAsia="SimSun" w:hAnsi="Times New Roman" w:cs="Times New Roman"/>
                <w:color w:val="000000"/>
                <w:sz w:val="24"/>
                <w:szCs w:val="24"/>
                <w:lang w:val="ru-RU" w:bidi="ar"/>
              </w:rPr>
              <w:t>.</w:t>
            </w:r>
          </w:p>
          <w:p w:rsidR="0026457C" w:rsidRDefault="00EC4537">
            <w:pPr>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работы</w:t>
            </w:r>
          </w:p>
        </w:tc>
        <w:tc>
          <w:tcPr>
            <w:tcW w:w="960" w:type="dxa"/>
            <w:shd w:val="clear" w:color="auto" w:fill="auto"/>
          </w:tcPr>
          <w:p w:rsidR="0026457C" w:rsidRDefault="00EC4537">
            <w:pPr>
              <w:jc w:val="both"/>
              <w:textAlignment w:val="top"/>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bidi="ar"/>
              </w:rPr>
              <w:t>Практ</w:t>
            </w:r>
            <w:r>
              <w:rPr>
                <w:rFonts w:ascii="Times New Roman" w:eastAsia="SimSun" w:hAnsi="Times New Roman" w:cs="Times New Roman"/>
                <w:color w:val="000000"/>
                <w:sz w:val="24"/>
                <w:szCs w:val="24"/>
                <w:lang w:val="ru-RU" w:bidi="ar"/>
              </w:rPr>
              <w:t>.</w:t>
            </w:r>
          </w:p>
          <w:p w:rsidR="0026457C" w:rsidRDefault="00EC4537">
            <w:pPr>
              <w:jc w:val="both"/>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работы</w:t>
            </w:r>
          </w:p>
        </w:tc>
        <w:tc>
          <w:tcPr>
            <w:tcW w:w="3305" w:type="dxa"/>
            <w:vMerge/>
            <w:shd w:val="clear" w:color="auto" w:fill="auto"/>
          </w:tcPr>
          <w:p w:rsidR="0026457C" w:rsidRDefault="0026457C">
            <w:pPr>
              <w:jc w:val="center"/>
              <w:rPr>
                <w:rFonts w:ascii="Times New Roman" w:hAnsi="Times New Roman" w:cs="Times New Roman"/>
                <w:color w:val="000000"/>
                <w:sz w:val="24"/>
                <w:szCs w:val="24"/>
              </w:rPr>
            </w:pPr>
          </w:p>
        </w:tc>
      </w:tr>
      <w:tr w:rsidR="0026457C" w:rsidTr="006A42D8">
        <w:trPr>
          <w:tblCellSpacing w:w="15" w:type="dxa"/>
        </w:trPr>
        <w:tc>
          <w:tcPr>
            <w:tcW w:w="10430" w:type="dxa"/>
            <w:gridSpan w:val="6"/>
            <w:shd w:val="clear" w:color="auto" w:fill="auto"/>
          </w:tcPr>
          <w:p w:rsidR="0026457C" w:rsidRDefault="00EC4537">
            <w:pPr>
              <w:pStyle w:val="a7"/>
              <w:spacing w:beforeAutospacing="0" w:afterAutospacing="0" w:line="12" w:lineRule="atLeast"/>
            </w:pPr>
            <w:r>
              <w:rPr>
                <w:rStyle w:val="a4"/>
                <w:rFonts w:eastAsia=".2) #0969da #0969da #fff8c5 #cf"/>
                <w:color w:val="000000"/>
              </w:rPr>
              <w:t>Раздел 1.</w:t>
            </w:r>
            <w:r>
              <w:rPr>
                <w:rFonts w:eastAsia=".2) #0969da #0969da #fff8c5 #cf"/>
                <w:color w:val="000000"/>
              </w:rPr>
              <w:t xml:space="preserve"> </w:t>
            </w:r>
            <w:r>
              <w:rPr>
                <w:rStyle w:val="a4"/>
                <w:rFonts w:eastAsia=".2) #0969da #0969da #fff8c5 #cf"/>
                <w:color w:val="000000"/>
              </w:rPr>
              <w:t>Античная литература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Гомер. Поэмы «Илиада»,«Одиссея» (фрагменты)</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0"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Tr="006A42D8">
        <w:trPr>
          <w:tblCellSpacing w:w="15" w:type="dxa"/>
        </w:trPr>
        <w:tc>
          <w:tcPr>
            <w:tcW w:w="10430" w:type="dxa"/>
            <w:gridSpan w:val="6"/>
            <w:shd w:val="clear" w:color="auto" w:fill="auto"/>
          </w:tcPr>
          <w:p w:rsidR="0026457C" w:rsidRDefault="00EC4537">
            <w:pPr>
              <w:pStyle w:val="a7"/>
              <w:spacing w:beforeAutospacing="0" w:afterAutospacing="0" w:line="12" w:lineRule="atLeast"/>
            </w:pPr>
            <w:r>
              <w:rPr>
                <w:rStyle w:val="a4"/>
                <w:rFonts w:eastAsia=".2) #0969da #0969da #fff8c5 #cf"/>
                <w:color w:val="000000"/>
              </w:rPr>
              <w:t>Раздел 2.</w:t>
            </w:r>
            <w:r>
              <w:rPr>
                <w:rFonts w:eastAsia=".2) #0969da #0969da #fff8c5 #cf"/>
                <w:color w:val="000000"/>
              </w:rPr>
              <w:t xml:space="preserve"> </w:t>
            </w:r>
            <w:r>
              <w:rPr>
                <w:rStyle w:val="a4"/>
                <w:rFonts w:eastAsia=".2) #0969da #0969da #fff8c5 #cf"/>
                <w:color w:val="000000"/>
              </w:rPr>
              <w:t>Фольклор</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Былины [[(не менее двух). Например, «Илья Муромец и Соловей-разбойник», «Садко»]]</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1"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2.2</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2"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Tr="006A42D8">
        <w:trPr>
          <w:tblCellSpacing w:w="15" w:type="dxa"/>
        </w:trPr>
        <w:tc>
          <w:tcPr>
            <w:tcW w:w="10430" w:type="dxa"/>
            <w:gridSpan w:val="6"/>
            <w:shd w:val="clear" w:color="auto" w:fill="auto"/>
          </w:tcPr>
          <w:p w:rsidR="0026457C" w:rsidRDefault="00EC4537">
            <w:pPr>
              <w:pStyle w:val="a7"/>
              <w:spacing w:beforeAutospacing="0" w:afterAutospacing="0" w:line="12" w:lineRule="atLeast"/>
            </w:pPr>
            <w:r>
              <w:rPr>
                <w:rStyle w:val="a4"/>
                <w:rFonts w:eastAsia=".2) #0969da #0969da #fff8c5 #cf"/>
                <w:color w:val="000000"/>
              </w:rPr>
              <w:t>Раздел 3.</w:t>
            </w:r>
            <w:r>
              <w:rPr>
                <w:rFonts w:eastAsia=".2) #0969da #0969da #fff8c5 #cf"/>
                <w:color w:val="000000"/>
              </w:rPr>
              <w:t xml:space="preserve"> </w:t>
            </w:r>
            <w:r>
              <w:rPr>
                <w:rStyle w:val="a4"/>
                <w:rFonts w:eastAsia=".2) #0969da #0969da #fff8c5 #cf"/>
                <w:color w:val="000000"/>
              </w:rPr>
              <w:t>Древнерусская литература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lastRenderedPageBreak/>
              <w:t>3.1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3"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RPr="006A42D8" w:rsidTr="006A42D8">
        <w:trPr>
          <w:tblCellSpacing w:w="15" w:type="dxa"/>
        </w:trPr>
        <w:tc>
          <w:tcPr>
            <w:tcW w:w="10430" w:type="dxa"/>
            <w:gridSpan w:val="6"/>
            <w:shd w:val="clear" w:color="auto" w:fill="auto"/>
          </w:tcPr>
          <w:p w:rsidR="0026457C" w:rsidRPr="006A42D8" w:rsidRDefault="00EC4537">
            <w:pPr>
              <w:pStyle w:val="a7"/>
              <w:spacing w:beforeAutospacing="0" w:afterAutospacing="0" w:line="12" w:lineRule="atLeast"/>
              <w:rPr>
                <w:lang w:val="ru-RU"/>
              </w:rPr>
            </w:pPr>
            <w:r w:rsidRPr="006A42D8">
              <w:rPr>
                <w:rStyle w:val="a4"/>
                <w:rFonts w:eastAsia=".2) #0969da #0969da #fff8c5 #cf"/>
                <w:color w:val="000000"/>
                <w:lang w:val="ru-RU"/>
              </w:rPr>
              <w:t>Раздел 4.</w:t>
            </w:r>
            <w:r w:rsidRPr="006A42D8">
              <w:rPr>
                <w:rFonts w:eastAsia=".2) #0969da #0969da #fff8c5 #cf"/>
                <w:color w:val="000000"/>
                <w:lang w:val="ru-RU"/>
              </w:rPr>
              <w:t xml:space="preserve"> </w:t>
            </w:r>
            <w:r w:rsidRPr="006A42D8">
              <w:rPr>
                <w:rStyle w:val="a4"/>
                <w:rFonts w:eastAsia=".2) #0969da #0969da #fff8c5 #cf"/>
                <w:color w:val="000000"/>
                <w:lang w:val="ru-RU"/>
              </w:rPr>
              <w:t xml:space="preserve">Литература первой половины </w:t>
            </w:r>
            <w:r>
              <w:rPr>
                <w:rStyle w:val="a4"/>
                <w:rFonts w:eastAsia=".2) #0969da #0969da #fff8c5 #cf"/>
                <w:color w:val="000000"/>
              </w:rPr>
              <w:t>XIX</w:t>
            </w:r>
            <w:r w:rsidRPr="006A42D8">
              <w:rPr>
                <w:rStyle w:val="a4"/>
                <w:rFonts w:eastAsia=".2) #0969da #0969da #fff8c5 #cf"/>
                <w:color w:val="000000"/>
                <w:lang w:val="ru-RU"/>
              </w:rPr>
              <w:t xml:space="preserve"> века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4.1</w:t>
            </w:r>
          </w:p>
        </w:tc>
        <w:tc>
          <w:tcPr>
            <w:tcW w:w="3888" w:type="dxa"/>
            <w:shd w:val="clear" w:color="auto" w:fill="auto"/>
          </w:tcPr>
          <w:p w:rsidR="0026457C" w:rsidRDefault="00EC4537">
            <w:pPr>
              <w:pStyle w:val="a7"/>
              <w:spacing w:beforeAutospacing="0" w:afterAutospacing="0" w:line="12" w:lineRule="atLeast"/>
            </w:pPr>
            <w:r w:rsidRPr="006A42D8">
              <w:rPr>
                <w:rFonts w:eastAsia=".2) #0969da #0969da #fff8c5 #cf"/>
                <w:color w:val="000000"/>
                <w:lang w:val="ru-RU"/>
              </w:rPr>
              <w:t xml:space="preserve">А. С. Пушкин. Стихотворения [[(не менее трёх). «Песнь о вещем Олеге», «Зимняя дорога», «Узник», «Туча» и др.]] </w:t>
            </w:r>
            <w:r>
              <w:rPr>
                <w:rFonts w:eastAsia=".2) #0969da #0969da #fff8c5 #cf"/>
                <w:color w:val="000000"/>
              </w:rPr>
              <w:t>Роман «Дубровский»</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4"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4.2</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М. Ю. Лермонтов. Стихотворения [[(не менее трёх). «Три пальмы», «Листок», «Утёс»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5"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4.3</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А. В. Кольцов. Стихотворения [[не менее двух). «Косарь», «Соловей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6"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13</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RPr="006A42D8" w:rsidTr="006A42D8">
        <w:trPr>
          <w:tblCellSpacing w:w="15" w:type="dxa"/>
        </w:trPr>
        <w:tc>
          <w:tcPr>
            <w:tcW w:w="10430" w:type="dxa"/>
            <w:gridSpan w:val="6"/>
            <w:shd w:val="clear" w:color="auto" w:fill="auto"/>
          </w:tcPr>
          <w:p w:rsidR="0026457C" w:rsidRPr="006A42D8" w:rsidRDefault="00EC4537">
            <w:pPr>
              <w:pStyle w:val="a7"/>
              <w:spacing w:beforeAutospacing="0" w:afterAutospacing="0" w:line="12" w:lineRule="atLeast"/>
              <w:rPr>
                <w:lang w:val="ru-RU"/>
              </w:rPr>
            </w:pPr>
            <w:r w:rsidRPr="006A42D8">
              <w:rPr>
                <w:rStyle w:val="a4"/>
                <w:rFonts w:eastAsia=".2) #0969da #0969da #fff8c5 #cf"/>
                <w:color w:val="000000"/>
                <w:lang w:val="ru-RU"/>
              </w:rPr>
              <w:t>Раздел 5.</w:t>
            </w:r>
            <w:r w:rsidRPr="006A42D8">
              <w:rPr>
                <w:rFonts w:eastAsia=".2) #0969da #0969da #fff8c5 #cf"/>
                <w:color w:val="000000"/>
                <w:lang w:val="ru-RU"/>
              </w:rPr>
              <w:t xml:space="preserve"> </w:t>
            </w:r>
            <w:r w:rsidRPr="006A42D8">
              <w:rPr>
                <w:rStyle w:val="a4"/>
                <w:rFonts w:eastAsia=".2) #0969da #0969da #fff8c5 #cf"/>
                <w:color w:val="000000"/>
                <w:lang w:val="ru-RU"/>
              </w:rPr>
              <w:t xml:space="preserve">Литература второй половины </w:t>
            </w:r>
            <w:r>
              <w:rPr>
                <w:rStyle w:val="a4"/>
                <w:rFonts w:eastAsia=".2) #0969da #0969da #fff8c5 #cf"/>
                <w:color w:val="000000"/>
              </w:rPr>
              <w:t>XIX</w:t>
            </w:r>
            <w:r w:rsidRPr="006A42D8">
              <w:rPr>
                <w:rStyle w:val="a4"/>
                <w:rFonts w:eastAsia=".2) #0969da #0969da #fff8c5 #cf"/>
                <w:color w:val="000000"/>
                <w:lang w:val="ru-RU"/>
              </w:rPr>
              <w:t xml:space="preserve"> века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Ф. И. Тютчев. Стихотворения [[(не менее двух). «Есть в осени первоначальной…», «С поляны коршун поднялся…»]]</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7"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5.2</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А. А. Фет. Стихотворения [[(не менее двух). «Учись у них — у дуба, у берёзы…», «Я пришёл к тебе с приветом…»]]</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8"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5.3</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И. С. Тургенев. Рассказ «Бежин луг»</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19"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5.4</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Н. С. Лесков. Сказ «Левша»</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0"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5.5</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Л. Н. Толстой. Повесть «Детство» [[(главы)]]</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1"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5.6</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А. П. Чехов. Рассказы [[(три по выбору). Например, «Толстый и тонкий», «Хамелеон», «Смерть чиновника»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2"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5.7</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А. И. Куприн. Рассказ «Чудесный доктор»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3"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16</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Tr="006A42D8">
        <w:trPr>
          <w:tblCellSpacing w:w="15" w:type="dxa"/>
        </w:trPr>
        <w:tc>
          <w:tcPr>
            <w:tcW w:w="10430" w:type="dxa"/>
            <w:gridSpan w:val="6"/>
            <w:shd w:val="clear" w:color="auto" w:fill="auto"/>
          </w:tcPr>
          <w:p w:rsidR="0026457C" w:rsidRDefault="00EC4537">
            <w:pPr>
              <w:pStyle w:val="a7"/>
              <w:spacing w:beforeAutospacing="0" w:afterAutospacing="0" w:line="12" w:lineRule="atLeast"/>
            </w:pPr>
            <w:r>
              <w:rPr>
                <w:rStyle w:val="a4"/>
                <w:rFonts w:eastAsia=".2) #0969da #0969da #fff8c5 #cf"/>
                <w:color w:val="000000"/>
              </w:rPr>
              <w:lastRenderedPageBreak/>
              <w:t>Раздел 6.</w:t>
            </w:r>
            <w:r>
              <w:rPr>
                <w:rFonts w:eastAsia=".2) #0969da #0969da #fff8c5 #cf"/>
                <w:color w:val="000000"/>
              </w:rPr>
              <w:t xml:space="preserve"> </w:t>
            </w:r>
            <w:r>
              <w:rPr>
                <w:rStyle w:val="a4"/>
                <w:rFonts w:eastAsia=".2) #0969da #0969da #fff8c5 #cf"/>
                <w:color w:val="000000"/>
              </w:rPr>
              <w:t>Литература ХХ века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4"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6.2</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Стихотворения отечественных поэтов </w:t>
            </w:r>
            <w:r>
              <w:rPr>
                <w:rFonts w:eastAsia=".2) #0969da #0969da #fff8c5 #cf"/>
                <w:color w:val="000000"/>
              </w:rPr>
              <w:t>XX</w:t>
            </w:r>
            <w:r w:rsidRPr="006A42D8">
              <w:rPr>
                <w:rFonts w:eastAsia=".2) #0969da #0969da #fff8c5 #cf"/>
                <w:color w:val="000000"/>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5"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6.3</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Проза отечественных писателей конца </w:t>
            </w:r>
            <w:r>
              <w:rPr>
                <w:rFonts w:eastAsia=".2) #0969da #0969da #fff8c5 #cf"/>
                <w:color w:val="000000"/>
              </w:rPr>
              <w:t>XX</w:t>
            </w:r>
            <w:r w:rsidRPr="006A42D8">
              <w:rPr>
                <w:rFonts w:eastAsia=".2) #0969da #0969da #fff8c5 #cf"/>
                <w:color w:val="000000"/>
                <w:lang w:val="ru-RU"/>
              </w:rPr>
              <w:t xml:space="preserve"> — начала </w:t>
            </w:r>
            <w:r>
              <w:rPr>
                <w:rFonts w:eastAsia=".2) #0969da #0969da #fff8c5 #cf"/>
                <w:color w:val="000000"/>
              </w:rPr>
              <w:t>XXI</w:t>
            </w:r>
            <w:r w:rsidRPr="006A42D8">
              <w:rPr>
                <w:rFonts w:eastAsia=".2) #0969da #0969da #fff8c5 #cf"/>
                <w:color w:val="000000"/>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6"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6.4</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В. Г. Распутин. Рассказ «Уроки французского»</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7"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6.5</w:t>
            </w:r>
          </w:p>
        </w:tc>
        <w:tc>
          <w:tcPr>
            <w:tcW w:w="3888" w:type="dxa"/>
            <w:shd w:val="clear" w:color="auto" w:fill="auto"/>
          </w:tcPr>
          <w:p w:rsidR="0026457C" w:rsidRDefault="00EC4537">
            <w:pPr>
              <w:pStyle w:val="a7"/>
              <w:spacing w:beforeAutospacing="0" w:afterAutospacing="0" w:line="12" w:lineRule="atLeast"/>
            </w:pPr>
            <w:r w:rsidRPr="006A42D8">
              <w:rPr>
                <w:rFonts w:eastAsia=".2) #0969da #0969da #fff8c5 #cf"/>
                <w:color w:val="000000"/>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eastAsia=".2) #0969da #0969da #fff8c5 #cf"/>
                <w:color w:val="000000"/>
              </w:rPr>
              <w:t>«Самая лёгкая лодка в мире»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8"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6.6</w:t>
            </w:r>
          </w:p>
        </w:tc>
        <w:tc>
          <w:tcPr>
            <w:tcW w:w="3888" w:type="dxa"/>
            <w:shd w:val="clear" w:color="auto" w:fill="auto"/>
          </w:tcPr>
          <w:p w:rsidR="0026457C" w:rsidRPr="00455CA0" w:rsidRDefault="00EC4537">
            <w:pPr>
              <w:pStyle w:val="a7"/>
              <w:spacing w:beforeAutospacing="0" w:afterAutospacing="0" w:line="12" w:lineRule="atLeast"/>
              <w:rPr>
                <w:lang w:val="ru-RU"/>
              </w:rPr>
            </w:pPr>
            <w:r w:rsidRPr="006A42D8">
              <w:rPr>
                <w:rFonts w:eastAsia=".2) #0969da #0969da #fff8c5 #cf"/>
                <w:color w:val="000000"/>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455CA0">
              <w:rPr>
                <w:rFonts w:eastAsia=".2) #0969da #0969da #fff8c5 #cf"/>
                <w:color w:val="000000"/>
                <w:lang w:val="ru-RU"/>
              </w:rPr>
              <w:t>«Календарь ма(й)я»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29"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6.7</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Литература народов Российской </w:t>
            </w:r>
            <w:r w:rsidRPr="006A42D8">
              <w:rPr>
                <w:rFonts w:eastAsia=".2) #0969da #0969da #fff8c5 #cf"/>
                <w:color w:val="000000"/>
                <w:lang w:val="ru-RU"/>
              </w:rPr>
              <w:lastRenderedPageBreak/>
              <w:t>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lastRenderedPageBreak/>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0"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lastRenderedPageBreak/>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19</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Tr="006A42D8">
        <w:trPr>
          <w:tblCellSpacing w:w="15" w:type="dxa"/>
        </w:trPr>
        <w:tc>
          <w:tcPr>
            <w:tcW w:w="10430" w:type="dxa"/>
            <w:gridSpan w:val="6"/>
            <w:shd w:val="clear" w:color="auto" w:fill="auto"/>
          </w:tcPr>
          <w:p w:rsidR="0026457C" w:rsidRDefault="00EC4537">
            <w:pPr>
              <w:pStyle w:val="a7"/>
              <w:spacing w:beforeAutospacing="0" w:afterAutospacing="0" w:line="12" w:lineRule="atLeast"/>
            </w:pPr>
            <w:r>
              <w:rPr>
                <w:rStyle w:val="a4"/>
                <w:rFonts w:eastAsia=".2) #0969da #0969da #fff8c5 #cf"/>
                <w:color w:val="000000"/>
              </w:rPr>
              <w:t>Раздел 7.</w:t>
            </w:r>
            <w:r>
              <w:rPr>
                <w:rFonts w:eastAsia=".2) #0969da #0969da #fff8c5 #cf"/>
                <w:color w:val="000000"/>
              </w:rPr>
              <w:t xml:space="preserve"> Зарубежная литература</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7.1</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Д. Дефо. «Робинзон Крузо» [[(главы по выбору)]]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1"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7.2</w:t>
            </w:r>
          </w:p>
        </w:tc>
        <w:tc>
          <w:tcPr>
            <w:tcW w:w="3888"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Дж. Свифт. «Путешествия Гулливера» [[(главы по выбору)]]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2"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7.3</w:t>
            </w:r>
          </w:p>
        </w:tc>
        <w:tc>
          <w:tcPr>
            <w:tcW w:w="3888" w:type="dxa"/>
            <w:shd w:val="clear" w:color="auto" w:fill="auto"/>
          </w:tcPr>
          <w:p w:rsidR="0026457C" w:rsidRDefault="00EC4537">
            <w:pPr>
              <w:pStyle w:val="a7"/>
              <w:spacing w:beforeAutospacing="0" w:afterAutospacing="0" w:line="12" w:lineRule="atLeast"/>
            </w:pPr>
            <w:r w:rsidRPr="006A42D8">
              <w:rPr>
                <w:rFonts w:eastAsia=".2) #0969da #0969da #fff8c5 #cf"/>
                <w:color w:val="000000"/>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Pr>
                <w:rFonts w:eastAsia=".2) #0969da #0969da #fff8c5 #cf"/>
                <w:color w:val="000000"/>
              </w:rPr>
              <w:t>«Убить пересмешника» (главы по выбору)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4</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3"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511" w:type="dxa"/>
            <w:shd w:val="clear" w:color="auto" w:fill="auto"/>
          </w:tcPr>
          <w:p w:rsidR="0026457C" w:rsidRDefault="00EC4537">
            <w:pP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7.4</w:t>
            </w:r>
          </w:p>
        </w:tc>
        <w:tc>
          <w:tcPr>
            <w:tcW w:w="3888" w:type="dxa"/>
            <w:shd w:val="clear" w:color="auto" w:fill="auto"/>
          </w:tcPr>
          <w:p w:rsidR="0026457C" w:rsidRDefault="00EC4537">
            <w:pPr>
              <w:pStyle w:val="a7"/>
              <w:spacing w:beforeAutospacing="0" w:afterAutospacing="0" w:line="12" w:lineRule="atLeast"/>
            </w:pPr>
            <w:r w:rsidRPr="006A42D8">
              <w:rPr>
                <w:rFonts w:eastAsia=".2) #0969da #0969da #fff8c5 #cf"/>
                <w:color w:val="000000"/>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Pr>
                <w:rFonts w:eastAsia=".2) #0969da #0969da #fff8c5 #cf"/>
                <w:color w:val="000000"/>
              </w:rPr>
              <w:t>«Дом с характером» и др.]]</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4"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 по разделу</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11</w:t>
            </w:r>
          </w:p>
        </w:tc>
        <w:tc>
          <w:tcPr>
            <w:tcW w:w="5227" w:type="dxa"/>
            <w:gridSpan w:val="3"/>
            <w:shd w:val="clear" w:color="auto" w:fill="auto"/>
          </w:tcPr>
          <w:p w:rsidR="0026457C" w:rsidRDefault="0026457C">
            <w:pPr>
              <w:rPr>
                <w:rFonts w:ascii="Times New Roman" w:hAnsi="Times New Roman" w:cs="Times New Roman"/>
                <w:color w:val="000000"/>
                <w:sz w:val="24"/>
                <w:szCs w:val="24"/>
              </w:rPr>
            </w:pPr>
          </w:p>
        </w:tc>
      </w:tr>
      <w:tr w:rsidR="0026457C" w:rsidRPr="006A42D8"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Развитие речи</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8</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5"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Внеклассное чтение</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7</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6"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Итоговые контрольные работы</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02"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7"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RPr="006A42D8" w:rsidTr="006A42D8">
        <w:trPr>
          <w:tblCellSpacing w:w="15" w:type="dxa"/>
        </w:trPr>
        <w:tc>
          <w:tcPr>
            <w:tcW w:w="4429" w:type="dxa"/>
            <w:gridSpan w:val="2"/>
            <w:shd w:val="clear" w:color="auto" w:fill="auto"/>
          </w:tcPr>
          <w:p w:rsidR="0026457C" w:rsidRDefault="00EC4537">
            <w:pPr>
              <w:pStyle w:val="a7"/>
              <w:spacing w:beforeAutospacing="0" w:afterAutospacing="0" w:line="12" w:lineRule="atLeast"/>
            </w:pPr>
            <w:r>
              <w:rPr>
                <w:rFonts w:eastAsia=".2) #0969da #0969da #fff8c5 #cf"/>
                <w:color w:val="000000"/>
              </w:rPr>
              <w:t>Резервное время</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15</w:t>
            </w:r>
          </w:p>
        </w:tc>
        <w:tc>
          <w:tcPr>
            <w:tcW w:w="902"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960" w:type="dxa"/>
            <w:shd w:val="clear" w:color="auto" w:fill="auto"/>
          </w:tcPr>
          <w:p w:rsidR="0026457C" w:rsidRDefault="0026457C">
            <w:pPr>
              <w:spacing w:line="12" w:lineRule="atLeast"/>
              <w:jc w:val="center"/>
              <w:textAlignment w:val="top"/>
              <w:rPr>
                <w:rFonts w:ascii="Times New Roman" w:hAnsi="Times New Roman" w:cs="Times New Roman"/>
                <w:color w:val="000000"/>
                <w:sz w:val="24"/>
                <w:szCs w:val="24"/>
              </w:rPr>
            </w:pPr>
          </w:p>
        </w:tc>
        <w:tc>
          <w:tcPr>
            <w:tcW w:w="3305" w:type="dxa"/>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 xml:space="preserve">[[Библиотека ЦОК </w:t>
            </w:r>
            <w:hyperlink r:id="rId38" w:history="1">
              <w:r>
                <w:rPr>
                  <w:rStyle w:val="a3"/>
                  <w:rFonts w:eastAsia=".2) #0969da #0969da #fff8c5 #cf"/>
                  <w:u w:val="none"/>
                </w:rPr>
                <w:t>https</w:t>
              </w:r>
              <w:r w:rsidRPr="006A42D8">
                <w:rPr>
                  <w:rStyle w:val="a3"/>
                  <w:rFonts w:eastAsia=".2) #0969da #0969da #fff8c5 #cf"/>
                  <w:u w:val="none"/>
                  <w:lang w:val="ru-RU"/>
                </w:rPr>
                <w:t>://</w:t>
              </w:r>
              <w:r>
                <w:rPr>
                  <w:rStyle w:val="a3"/>
                  <w:rFonts w:eastAsia=".2) #0969da #0969da #fff8c5 #cf"/>
                  <w:u w:val="none"/>
                </w:rPr>
                <w:t>m</w:t>
              </w:r>
              <w:r w:rsidRPr="006A42D8">
                <w:rPr>
                  <w:rStyle w:val="a3"/>
                  <w:rFonts w:eastAsia=".2) #0969da #0969da #fff8c5 #cf"/>
                  <w:u w:val="none"/>
                  <w:lang w:val="ru-RU"/>
                </w:rPr>
                <w:t>.</w:t>
              </w:r>
              <w:r>
                <w:rPr>
                  <w:rStyle w:val="a3"/>
                  <w:rFonts w:eastAsia=".2) #0969da #0969da #fff8c5 #cf"/>
                  <w:u w:val="none"/>
                </w:rPr>
                <w:t>edsoo</w:t>
              </w:r>
              <w:r w:rsidRPr="006A42D8">
                <w:rPr>
                  <w:rStyle w:val="a3"/>
                  <w:rFonts w:eastAsia=".2) #0969da #0969da #fff8c5 #cf"/>
                  <w:u w:val="none"/>
                  <w:lang w:val="ru-RU"/>
                </w:rPr>
                <w:t>.</w:t>
              </w:r>
              <w:r>
                <w:rPr>
                  <w:rStyle w:val="a3"/>
                  <w:rFonts w:eastAsia=".2) #0969da #0969da #fff8c5 #cf"/>
                  <w:u w:val="none"/>
                </w:rPr>
                <w:t>ru</w:t>
              </w:r>
              <w:r w:rsidRPr="006A42D8">
                <w:rPr>
                  <w:rStyle w:val="a3"/>
                  <w:rFonts w:eastAsia=".2) #0969da #0969da #fff8c5 #cf"/>
                  <w:u w:val="none"/>
                  <w:lang w:val="ru-RU"/>
                </w:rPr>
                <w:t>/7</w:t>
              </w:r>
              <w:r>
                <w:rPr>
                  <w:rStyle w:val="a3"/>
                  <w:rFonts w:eastAsia=".2) #0969da #0969da #fff8c5 #cf"/>
                  <w:u w:val="none"/>
                </w:rPr>
                <w:t>f</w:t>
              </w:r>
              <w:r w:rsidRPr="006A42D8">
                <w:rPr>
                  <w:rStyle w:val="a3"/>
                  <w:rFonts w:eastAsia=".2) #0969da #0969da #fff8c5 #cf"/>
                  <w:u w:val="none"/>
                  <w:lang w:val="ru-RU"/>
                </w:rPr>
                <w:t>41542</w:t>
              </w:r>
              <w:r>
                <w:rPr>
                  <w:rStyle w:val="a3"/>
                  <w:rFonts w:eastAsia=".2) #0969da #0969da #fff8c5 #cf"/>
                  <w:u w:val="none"/>
                </w:rPr>
                <w:t>e</w:t>
              </w:r>
            </w:hyperlink>
            <w:r w:rsidRPr="006A42D8">
              <w:rPr>
                <w:rFonts w:eastAsia=".2) #0969da #0969da #fff8c5 #cf"/>
                <w:color w:val="000000"/>
                <w:lang w:val="ru-RU"/>
              </w:rPr>
              <w:t>]]</w:t>
            </w:r>
          </w:p>
        </w:tc>
      </w:tr>
      <w:tr w:rsidR="0026457C" w:rsidTr="006A42D8">
        <w:trPr>
          <w:tblCellSpacing w:w="15" w:type="dxa"/>
        </w:trPr>
        <w:tc>
          <w:tcPr>
            <w:tcW w:w="4429" w:type="dxa"/>
            <w:gridSpan w:val="2"/>
            <w:shd w:val="clear" w:color="auto" w:fill="auto"/>
          </w:tcPr>
          <w:p w:rsidR="0026457C" w:rsidRPr="006A42D8" w:rsidRDefault="00EC4537">
            <w:pPr>
              <w:pStyle w:val="a7"/>
              <w:spacing w:beforeAutospacing="0" w:afterAutospacing="0" w:line="12" w:lineRule="atLeast"/>
              <w:rPr>
                <w:lang w:val="ru-RU"/>
              </w:rPr>
            </w:pPr>
            <w:r w:rsidRPr="006A42D8">
              <w:rPr>
                <w:rFonts w:eastAsia=".2) #0969da #0969da #fff8c5 #cf"/>
                <w:color w:val="000000"/>
                <w:lang w:val="ru-RU"/>
              </w:rPr>
              <w:t>ОБЩЕЕ КОЛИЧЕСТВО ЧАСОВ ПО ПРОГРАММЕ</w:t>
            </w:r>
          </w:p>
        </w:tc>
        <w:tc>
          <w:tcPr>
            <w:tcW w:w="714"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102</w:t>
            </w:r>
          </w:p>
        </w:tc>
        <w:tc>
          <w:tcPr>
            <w:tcW w:w="902"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960" w:type="dxa"/>
            <w:shd w:val="clear" w:color="auto" w:fill="auto"/>
          </w:tcPr>
          <w:p w:rsidR="0026457C" w:rsidRDefault="00EC4537">
            <w:pPr>
              <w:spacing w:line="12" w:lineRule="atLeast"/>
              <w:jc w:val="center"/>
              <w:textAlignment w:val="top"/>
              <w:rPr>
                <w:rFonts w:ascii="Times New Roman" w:hAnsi="Times New Roman" w:cs="Times New Roman"/>
                <w:color w:val="000000"/>
                <w:sz w:val="24"/>
                <w:szCs w:val="24"/>
              </w:rPr>
            </w:pPr>
            <w:r>
              <w:rPr>
                <w:rFonts w:ascii="Times New Roman" w:eastAsia="SimSun" w:hAnsi="Times New Roman" w:cs="Times New Roman"/>
                <w:color w:val="000000"/>
                <w:sz w:val="24"/>
                <w:szCs w:val="24"/>
                <w:lang w:bidi="ar"/>
              </w:rPr>
              <w:t>0</w:t>
            </w:r>
          </w:p>
        </w:tc>
        <w:tc>
          <w:tcPr>
            <w:tcW w:w="3305" w:type="dxa"/>
            <w:shd w:val="clear" w:color="auto" w:fill="auto"/>
          </w:tcPr>
          <w:p w:rsidR="0026457C" w:rsidRDefault="0026457C">
            <w:pPr>
              <w:rPr>
                <w:rFonts w:ascii="Times New Roman" w:hAnsi="Times New Roman" w:cs="Times New Roman"/>
                <w:color w:val="000000"/>
                <w:sz w:val="24"/>
                <w:szCs w:val="24"/>
              </w:rPr>
            </w:pPr>
          </w:p>
        </w:tc>
      </w:tr>
    </w:tbl>
    <w:p w:rsidR="0026457C" w:rsidRPr="006A42D8" w:rsidRDefault="0026457C">
      <w:pPr>
        <w:rPr>
          <w:rFonts w:ascii="Times New Roman" w:hAnsi="Times New Roman" w:cs="Times New Roman"/>
          <w:sz w:val="24"/>
          <w:szCs w:val="24"/>
          <w:lang w:val="ru-RU"/>
        </w:rPr>
        <w:sectPr w:rsidR="0026457C" w:rsidRPr="006A42D8">
          <w:headerReference w:type="default" r:id="rId39"/>
          <w:footerReference w:type="default" r:id="rId40"/>
          <w:pgSz w:w="11906" w:h="16383"/>
          <w:pgMar w:top="1800" w:right="1440" w:bottom="1800" w:left="1440" w:header="720" w:footer="720" w:gutter="0"/>
          <w:pgNumType w:start="2"/>
          <w:cols w:space="720"/>
        </w:sectPr>
      </w:pPr>
    </w:p>
    <w:p w:rsidR="0026457C" w:rsidRDefault="00EC4537" w:rsidP="006A42D8">
      <w:pPr>
        <w:jc w:val="center"/>
        <w:rPr>
          <w:rFonts w:ascii="Times New Roman" w:hAnsi="Times New Roman" w:cs="Times New Roman"/>
          <w:sz w:val="24"/>
          <w:szCs w:val="24"/>
        </w:rPr>
      </w:pPr>
      <w:r>
        <w:rPr>
          <w:rFonts w:ascii="Times New Roman" w:hAnsi="Times New Roman" w:cs="Times New Roman"/>
          <w:b/>
          <w:color w:val="000000"/>
          <w:sz w:val="24"/>
          <w:szCs w:val="24"/>
        </w:rPr>
        <w:lastRenderedPageBreak/>
        <w:t>6 КЛАСС</w:t>
      </w:r>
    </w:p>
    <w:tbl>
      <w:tblPr>
        <w:tblW w:w="10517" w:type="dxa"/>
        <w:tblCellSpacing w:w="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0"/>
        <w:gridCol w:w="3540"/>
        <w:gridCol w:w="600"/>
        <w:gridCol w:w="870"/>
        <w:gridCol w:w="960"/>
        <w:gridCol w:w="1230"/>
        <w:gridCol w:w="837"/>
        <w:gridCol w:w="1820"/>
      </w:tblGrid>
      <w:tr w:rsidR="0026457C" w:rsidTr="006A42D8">
        <w:trPr>
          <w:trHeight w:val="144"/>
          <w:tblCellSpacing w:w="0" w:type="dxa"/>
        </w:trPr>
        <w:tc>
          <w:tcPr>
            <w:tcW w:w="660" w:type="dxa"/>
            <w:vMerge w:val="restart"/>
            <w:tcMar>
              <w:top w:w="50" w:type="dxa"/>
              <w:left w:w="100" w:type="dxa"/>
            </w:tcMar>
            <w:vAlign w:val="center"/>
          </w:tcPr>
          <w:p w:rsidR="0026457C" w:rsidRDefault="00EC4537">
            <w:pPr>
              <w:ind w:left="135"/>
              <w:rPr>
                <w:rFonts w:ascii="Times New Roman" w:hAnsi="Times New Roman" w:cs="Times New Roman"/>
                <w:sz w:val="24"/>
                <w:szCs w:val="24"/>
              </w:rPr>
            </w:pPr>
            <w:r>
              <w:rPr>
                <w:rFonts w:ascii="Times New Roman" w:hAnsi="Times New Roman" w:cs="Times New Roman"/>
                <w:b/>
                <w:color w:val="000000"/>
                <w:sz w:val="24"/>
                <w:szCs w:val="24"/>
              </w:rPr>
              <w:t xml:space="preserve">№ п/п </w:t>
            </w:r>
          </w:p>
          <w:p w:rsidR="0026457C" w:rsidRDefault="0026457C">
            <w:pPr>
              <w:ind w:left="135"/>
              <w:rPr>
                <w:rFonts w:ascii="Times New Roman" w:hAnsi="Times New Roman" w:cs="Times New Roman"/>
                <w:sz w:val="24"/>
                <w:szCs w:val="24"/>
              </w:rPr>
            </w:pPr>
          </w:p>
        </w:tc>
        <w:tc>
          <w:tcPr>
            <w:tcW w:w="3540" w:type="dxa"/>
            <w:vMerge w:val="restart"/>
            <w:tcMar>
              <w:top w:w="50" w:type="dxa"/>
              <w:left w:w="100" w:type="dxa"/>
            </w:tcMar>
            <w:vAlign w:val="center"/>
          </w:tcPr>
          <w:p w:rsidR="0026457C" w:rsidRDefault="00EC4537">
            <w:pPr>
              <w:ind w:left="135"/>
              <w:rPr>
                <w:rFonts w:ascii="Times New Roman" w:hAnsi="Times New Roman" w:cs="Times New Roman"/>
                <w:sz w:val="24"/>
                <w:szCs w:val="24"/>
              </w:rPr>
            </w:pPr>
            <w:r>
              <w:rPr>
                <w:rFonts w:ascii="Times New Roman" w:hAnsi="Times New Roman" w:cs="Times New Roman"/>
                <w:b/>
                <w:color w:val="000000"/>
                <w:sz w:val="24"/>
                <w:szCs w:val="24"/>
              </w:rPr>
              <w:t xml:space="preserve">Тема урока </w:t>
            </w:r>
          </w:p>
          <w:p w:rsidR="0026457C" w:rsidRDefault="0026457C">
            <w:pPr>
              <w:ind w:left="135"/>
              <w:rPr>
                <w:rFonts w:ascii="Times New Roman" w:hAnsi="Times New Roman" w:cs="Times New Roman"/>
                <w:sz w:val="24"/>
                <w:szCs w:val="24"/>
              </w:rPr>
            </w:pPr>
          </w:p>
        </w:tc>
        <w:tc>
          <w:tcPr>
            <w:tcW w:w="2430" w:type="dxa"/>
            <w:gridSpan w:val="3"/>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2067" w:type="dxa"/>
            <w:gridSpan w:val="2"/>
            <w:vMerge w:val="restart"/>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b/>
                <w:color w:val="000000"/>
                <w:sz w:val="24"/>
                <w:szCs w:val="24"/>
              </w:rPr>
              <w:t xml:space="preserve">Дата изучения </w:t>
            </w:r>
          </w:p>
          <w:p w:rsidR="0026457C" w:rsidRDefault="0026457C">
            <w:pPr>
              <w:ind w:left="135"/>
              <w:rPr>
                <w:rFonts w:ascii="Times New Roman" w:hAnsi="Times New Roman" w:cs="Times New Roman"/>
                <w:sz w:val="24"/>
                <w:szCs w:val="24"/>
              </w:rPr>
            </w:pPr>
          </w:p>
        </w:tc>
        <w:tc>
          <w:tcPr>
            <w:tcW w:w="1820" w:type="dxa"/>
            <w:vMerge w:val="restart"/>
            <w:tcMar>
              <w:top w:w="50" w:type="dxa"/>
              <w:left w:w="100" w:type="dxa"/>
            </w:tcMar>
            <w:vAlign w:val="center"/>
          </w:tcPr>
          <w:p w:rsidR="0026457C" w:rsidRDefault="00EC4537">
            <w:pPr>
              <w:ind w:left="135"/>
              <w:rPr>
                <w:rFonts w:ascii="Times New Roman" w:hAnsi="Times New Roman" w:cs="Times New Roman"/>
                <w:sz w:val="24"/>
                <w:szCs w:val="24"/>
              </w:rPr>
            </w:pPr>
            <w:r>
              <w:rPr>
                <w:rFonts w:ascii="Times New Roman" w:hAnsi="Times New Roman" w:cs="Times New Roman"/>
                <w:b/>
                <w:color w:val="000000"/>
                <w:sz w:val="24"/>
                <w:szCs w:val="24"/>
              </w:rPr>
              <w:t xml:space="preserve">Электронные цифровые образовательные ресурсы </w:t>
            </w:r>
          </w:p>
          <w:p w:rsidR="0026457C" w:rsidRDefault="0026457C">
            <w:pPr>
              <w:ind w:left="135"/>
              <w:rPr>
                <w:rFonts w:ascii="Times New Roman" w:hAnsi="Times New Roman" w:cs="Times New Roman"/>
                <w:sz w:val="24"/>
                <w:szCs w:val="24"/>
              </w:rPr>
            </w:pPr>
          </w:p>
        </w:tc>
      </w:tr>
      <w:tr w:rsidR="0026457C" w:rsidTr="006A42D8">
        <w:trPr>
          <w:trHeight w:val="509"/>
          <w:tblCellSpacing w:w="0" w:type="dxa"/>
        </w:trPr>
        <w:tc>
          <w:tcPr>
            <w:tcW w:w="660" w:type="dxa"/>
            <w:vMerge/>
            <w:tcMar>
              <w:top w:w="50" w:type="dxa"/>
              <w:left w:w="100" w:type="dxa"/>
            </w:tcMar>
          </w:tcPr>
          <w:p w:rsidR="0026457C" w:rsidRDefault="0026457C">
            <w:pPr>
              <w:rPr>
                <w:rFonts w:ascii="Times New Roman" w:hAnsi="Times New Roman" w:cs="Times New Roman"/>
                <w:sz w:val="24"/>
                <w:szCs w:val="24"/>
              </w:rPr>
            </w:pPr>
          </w:p>
        </w:tc>
        <w:tc>
          <w:tcPr>
            <w:tcW w:w="3540" w:type="dxa"/>
            <w:vMerge/>
            <w:tcMar>
              <w:top w:w="50" w:type="dxa"/>
              <w:left w:w="100" w:type="dxa"/>
            </w:tcMar>
          </w:tcPr>
          <w:p w:rsidR="0026457C" w:rsidRDefault="0026457C">
            <w:pPr>
              <w:rPr>
                <w:rFonts w:ascii="Times New Roman" w:hAnsi="Times New Roman" w:cs="Times New Roman"/>
                <w:sz w:val="24"/>
                <w:szCs w:val="24"/>
              </w:rPr>
            </w:pPr>
          </w:p>
        </w:tc>
        <w:tc>
          <w:tcPr>
            <w:tcW w:w="600" w:type="dxa"/>
            <w:vMerge w:val="restart"/>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b/>
                <w:color w:val="000000"/>
                <w:sz w:val="24"/>
                <w:szCs w:val="24"/>
              </w:rPr>
              <w:t xml:space="preserve">Всего </w:t>
            </w:r>
          </w:p>
          <w:p w:rsidR="0026457C" w:rsidRDefault="0026457C">
            <w:pPr>
              <w:ind w:left="135"/>
              <w:rPr>
                <w:rFonts w:ascii="Times New Roman" w:hAnsi="Times New Roman" w:cs="Times New Roman"/>
                <w:sz w:val="24"/>
                <w:szCs w:val="24"/>
              </w:rPr>
            </w:pPr>
          </w:p>
        </w:tc>
        <w:tc>
          <w:tcPr>
            <w:tcW w:w="870" w:type="dxa"/>
            <w:vMerge w:val="restart"/>
            <w:tcMar>
              <w:top w:w="50" w:type="dxa"/>
              <w:left w:w="100" w:type="dxa"/>
            </w:tcMar>
            <w:vAlign w:val="center"/>
          </w:tcPr>
          <w:p w:rsidR="0026457C" w:rsidRDefault="00EC4537">
            <w:pPr>
              <w:rPr>
                <w:rFonts w:ascii="Times New Roman" w:hAnsi="Times New Roman" w:cs="Times New Roman"/>
                <w:b/>
                <w:color w:val="000000"/>
                <w:sz w:val="24"/>
                <w:szCs w:val="24"/>
                <w:lang w:val="ru-RU"/>
              </w:rPr>
            </w:pPr>
            <w:r>
              <w:rPr>
                <w:rFonts w:ascii="Times New Roman" w:hAnsi="Times New Roman" w:cs="Times New Roman"/>
                <w:b/>
                <w:color w:val="000000"/>
                <w:sz w:val="24"/>
                <w:szCs w:val="24"/>
              </w:rPr>
              <w:t>Контр</w:t>
            </w:r>
            <w:r>
              <w:rPr>
                <w:rFonts w:ascii="Times New Roman" w:hAnsi="Times New Roman" w:cs="Times New Roman"/>
                <w:b/>
                <w:color w:val="000000"/>
                <w:sz w:val="24"/>
                <w:szCs w:val="24"/>
                <w:lang w:val="ru-RU"/>
              </w:rPr>
              <w:t>.р</w:t>
            </w:r>
            <w:r>
              <w:rPr>
                <w:rFonts w:ascii="Times New Roman" w:hAnsi="Times New Roman" w:cs="Times New Roman"/>
                <w:b/>
                <w:color w:val="000000"/>
                <w:sz w:val="24"/>
                <w:szCs w:val="24"/>
              </w:rPr>
              <w:t>або</w:t>
            </w:r>
            <w:r>
              <w:rPr>
                <w:rFonts w:ascii="Times New Roman" w:hAnsi="Times New Roman" w:cs="Times New Roman"/>
                <w:b/>
                <w:color w:val="000000"/>
                <w:sz w:val="24"/>
                <w:szCs w:val="24"/>
                <w:lang w:val="ru-RU"/>
              </w:rPr>
              <w:t>-</w:t>
            </w:r>
          </w:p>
          <w:p w:rsidR="0026457C" w:rsidRDefault="00EC4537">
            <w:pPr>
              <w:rPr>
                <w:rFonts w:ascii="Times New Roman" w:hAnsi="Times New Roman" w:cs="Times New Roman"/>
                <w:sz w:val="24"/>
                <w:szCs w:val="24"/>
              </w:rPr>
            </w:pPr>
            <w:r>
              <w:rPr>
                <w:rFonts w:ascii="Times New Roman" w:hAnsi="Times New Roman" w:cs="Times New Roman"/>
                <w:b/>
                <w:color w:val="000000"/>
                <w:sz w:val="24"/>
                <w:szCs w:val="24"/>
              </w:rPr>
              <w:t xml:space="preserve">ты </w:t>
            </w:r>
          </w:p>
          <w:p w:rsidR="0026457C" w:rsidRDefault="0026457C">
            <w:pPr>
              <w:ind w:left="135"/>
              <w:rPr>
                <w:rFonts w:ascii="Times New Roman" w:hAnsi="Times New Roman" w:cs="Times New Roman"/>
                <w:sz w:val="24"/>
                <w:szCs w:val="24"/>
              </w:rPr>
            </w:pPr>
          </w:p>
        </w:tc>
        <w:tc>
          <w:tcPr>
            <w:tcW w:w="960" w:type="dxa"/>
            <w:vMerge w:val="restart"/>
            <w:tcMar>
              <w:top w:w="50" w:type="dxa"/>
              <w:left w:w="100" w:type="dxa"/>
            </w:tcMar>
            <w:vAlign w:val="center"/>
          </w:tcPr>
          <w:p w:rsidR="0026457C" w:rsidRDefault="00EC4537">
            <w:pPr>
              <w:rPr>
                <w:rFonts w:ascii="Times New Roman" w:hAnsi="Times New Roman" w:cs="Times New Roman"/>
                <w:b/>
                <w:color w:val="000000"/>
                <w:sz w:val="24"/>
                <w:szCs w:val="24"/>
                <w:lang w:val="ru-RU"/>
              </w:rPr>
            </w:pPr>
            <w:r>
              <w:rPr>
                <w:rFonts w:ascii="Times New Roman" w:hAnsi="Times New Roman" w:cs="Times New Roman"/>
                <w:b/>
                <w:color w:val="000000"/>
                <w:sz w:val="24"/>
                <w:szCs w:val="24"/>
              </w:rPr>
              <w:t>Практ</w:t>
            </w:r>
            <w:r>
              <w:rPr>
                <w:rFonts w:ascii="Times New Roman" w:hAnsi="Times New Roman" w:cs="Times New Roman"/>
                <w:b/>
                <w:color w:val="000000"/>
                <w:sz w:val="24"/>
                <w:szCs w:val="24"/>
                <w:lang w:val="ru-RU"/>
              </w:rPr>
              <w:t>.</w:t>
            </w:r>
          </w:p>
          <w:p w:rsidR="0026457C" w:rsidRDefault="00EC4537">
            <w:pPr>
              <w:rPr>
                <w:rFonts w:ascii="Times New Roman" w:hAnsi="Times New Roman" w:cs="Times New Roman"/>
                <w:sz w:val="24"/>
                <w:szCs w:val="24"/>
              </w:rPr>
            </w:pPr>
            <w:r>
              <w:rPr>
                <w:rFonts w:ascii="Times New Roman" w:hAnsi="Times New Roman" w:cs="Times New Roman"/>
                <w:b/>
                <w:color w:val="000000"/>
                <w:sz w:val="24"/>
                <w:szCs w:val="24"/>
                <w:lang w:val="ru-RU"/>
              </w:rPr>
              <w:t>р</w:t>
            </w:r>
            <w:r>
              <w:rPr>
                <w:rFonts w:ascii="Times New Roman" w:hAnsi="Times New Roman" w:cs="Times New Roman"/>
                <w:b/>
                <w:color w:val="000000"/>
                <w:sz w:val="24"/>
                <w:szCs w:val="24"/>
              </w:rPr>
              <w:t>або</w:t>
            </w:r>
            <w:r>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 xml:space="preserve">ты </w:t>
            </w:r>
          </w:p>
          <w:p w:rsidR="0026457C" w:rsidRDefault="0026457C">
            <w:pPr>
              <w:ind w:left="135"/>
              <w:rPr>
                <w:rFonts w:ascii="Times New Roman" w:hAnsi="Times New Roman" w:cs="Times New Roman"/>
                <w:sz w:val="24"/>
                <w:szCs w:val="24"/>
              </w:rPr>
            </w:pPr>
          </w:p>
        </w:tc>
        <w:tc>
          <w:tcPr>
            <w:tcW w:w="2067" w:type="dxa"/>
            <w:gridSpan w:val="2"/>
            <w:vMerge/>
            <w:tcMar>
              <w:top w:w="50" w:type="dxa"/>
              <w:left w:w="100" w:type="dxa"/>
            </w:tcMar>
          </w:tcPr>
          <w:p w:rsidR="0026457C" w:rsidRDefault="0026457C">
            <w:pPr>
              <w:rPr>
                <w:rFonts w:ascii="Times New Roman" w:hAnsi="Times New Roman" w:cs="Times New Roman"/>
                <w:sz w:val="24"/>
                <w:szCs w:val="24"/>
              </w:rPr>
            </w:pPr>
          </w:p>
        </w:tc>
        <w:tc>
          <w:tcPr>
            <w:tcW w:w="1820" w:type="dxa"/>
            <w:vMerge/>
            <w:tcMar>
              <w:top w:w="50" w:type="dxa"/>
              <w:left w:w="100" w:type="dxa"/>
            </w:tcMar>
          </w:tcPr>
          <w:p w:rsidR="0026457C" w:rsidRDefault="0026457C">
            <w:pPr>
              <w:rPr>
                <w:rFonts w:ascii="Times New Roman" w:hAnsi="Times New Roman" w:cs="Times New Roman"/>
                <w:sz w:val="24"/>
                <w:szCs w:val="24"/>
              </w:rPr>
            </w:pPr>
          </w:p>
        </w:tc>
      </w:tr>
      <w:tr w:rsidR="0026457C" w:rsidTr="006A42D8">
        <w:trPr>
          <w:trHeight w:val="654"/>
          <w:tblCellSpacing w:w="0" w:type="dxa"/>
        </w:trPr>
        <w:tc>
          <w:tcPr>
            <w:tcW w:w="660" w:type="dxa"/>
            <w:vMerge/>
            <w:tcMar>
              <w:top w:w="50" w:type="dxa"/>
              <w:left w:w="100" w:type="dxa"/>
            </w:tcMar>
          </w:tcPr>
          <w:p w:rsidR="0026457C" w:rsidRDefault="0026457C">
            <w:pPr>
              <w:rPr>
                <w:rFonts w:ascii="Times New Roman" w:hAnsi="Times New Roman" w:cs="Times New Roman"/>
                <w:sz w:val="24"/>
                <w:szCs w:val="24"/>
              </w:rPr>
            </w:pPr>
          </w:p>
        </w:tc>
        <w:tc>
          <w:tcPr>
            <w:tcW w:w="3540" w:type="dxa"/>
            <w:vMerge/>
            <w:tcMar>
              <w:top w:w="50" w:type="dxa"/>
              <w:left w:w="100" w:type="dxa"/>
            </w:tcMar>
          </w:tcPr>
          <w:p w:rsidR="0026457C" w:rsidRDefault="0026457C">
            <w:pPr>
              <w:rPr>
                <w:rFonts w:ascii="Times New Roman" w:hAnsi="Times New Roman" w:cs="Times New Roman"/>
                <w:sz w:val="24"/>
                <w:szCs w:val="24"/>
              </w:rPr>
            </w:pPr>
          </w:p>
        </w:tc>
        <w:tc>
          <w:tcPr>
            <w:tcW w:w="600" w:type="dxa"/>
            <w:vMerge/>
            <w:tcMar>
              <w:top w:w="50" w:type="dxa"/>
              <w:left w:w="100" w:type="dxa"/>
            </w:tcMar>
            <w:vAlign w:val="center"/>
          </w:tcPr>
          <w:p w:rsidR="0026457C" w:rsidRDefault="0026457C">
            <w:pPr>
              <w:ind w:left="135"/>
              <w:rPr>
                <w:rFonts w:ascii="Times New Roman" w:hAnsi="Times New Roman" w:cs="Times New Roman"/>
                <w:sz w:val="24"/>
                <w:szCs w:val="24"/>
              </w:rPr>
            </w:pPr>
          </w:p>
        </w:tc>
        <w:tc>
          <w:tcPr>
            <w:tcW w:w="870" w:type="dxa"/>
            <w:vMerge/>
            <w:tcMar>
              <w:top w:w="50" w:type="dxa"/>
              <w:left w:w="100" w:type="dxa"/>
            </w:tcMar>
            <w:vAlign w:val="center"/>
          </w:tcPr>
          <w:p w:rsidR="0026457C" w:rsidRDefault="0026457C">
            <w:pPr>
              <w:ind w:left="135"/>
              <w:rPr>
                <w:rFonts w:ascii="Times New Roman" w:hAnsi="Times New Roman" w:cs="Times New Roman"/>
                <w:sz w:val="24"/>
                <w:szCs w:val="24"/>
              </w:rPr>
            </w:pPr>
          </w:p>
        </w:tc>
        <w:tc>
          <w:tcPr>
            <w:tcW w:w="960" w:type="dxa"/>
            <w:vMerge/>
            <w:tcMar>
              <w:top w:w="50" w:type="dxa"/>
              <w:left w:w="100" w:type="dxa"/>
            </w:tcMar>
            <w:vAlign w:val="center"/>
          </w:tcPr>
          <w:p w:rsidR="0026457C" w:rsidRDefault="0026457C">
            <w:pPr>
              <w:ind w:left="135"/>
              <w:rPr>
                <w:rFonts w:ascii="Times New Roman" w:hAnsi="Times New Roman" w:cs="Times New Roman"/>
                <w:sz w:val="24"/>
                <w:szCs w:val="24"/>
              </w:rPr>
            </w:pPr>
          </w:p>
        </w:tc>
        <w:tc>
          <w:tcPr>
            <w:tcW w:w="1230" w:type="dxa"/>
            <w:tcMar>
              <w:top w:w="50" w:type="dxa"/>
              <w:left w:w="100" w:type="dxa"/>
            </w:tcMar>
          </w:tcPr>
          <w:p w:rsidR="0026457C" w:rsidRDefault="00EC4537">
            <w:pPr>
              <w:rPr>
                <w:rFonts w:ascii="Times New Roman" w:hAnsi="Times New Roman" w:cs="Times New Roman"/>
                <w:sz w:val="24"/>
                <w:szCs w:val="24"/>
                <w:lang w:val="ru-RU"/>
              </w:rPr>
            </w:pPr>
            <w:r>
              <w:rPr>
                <w:rFonts w:ascii="Times New Roman" w:hAnsi="Times New Roman" w:cs="Times New Roman"/>
                <w:sz w:val="24"/>
                <w:szCs w:val="24"/>
                <w:lang w:val="ru-RU"/>
              </w:rPr>
              <w:t>По плану</w:t>
            </w:r>
          </w:p>
        </w:tc>
        <w:tc>
          <w:tcPr>
            <w:tcW w:w="837" w:type="dxa"/>
            <w:tcMar>
              <w:top w:w="50" w:type="dxa"/>
              <w:left w:w="100" w:type="dxa"/>
            </w:tcMar>
          </w:tcPr>
          <w:p w:rsidR="0026457C" w:rsidRDefault="00EC4537">
            <w:pPr>
              <w:rPr>
                <w:rFonts w:ascii="Times New Roman" w:hAnsi="Times New Roman" w:cs="Times New Roman"/>
                <w:sz w:val="24"/>
                <w:szCs w:val="24"/>
                <w:lang w:val="ru-RU"/>
              </w:rPr>
            </w:pPr>
            <w:r>
              <w:rPr>
                <w:rFonts w:ascii="Times New Roman" w:hAnsi="Times New Roman" w:cs="Times New Roman"/>
                <w:sz w:val="24"/>
                <w:szCs w:val="24"/>
                <w:lang w:val="ru-RU"/>
              </w:rPr>
              <w:t>Фактич.</w:t>
            </w:r>
          </w:p>
        </w:tc>
        <w:tc>
          <w:tcPr>
            <w:tcW w:w="1820" w:type="dxa"/>
            <w:vMerge/>
            <w:tcMar>
              <w:top w:w="50" w:type="dxa"/>
              <w:left w:w="100" w:type="dxa"/>
            </w:tcMar>
          </w:tcPr>
          <w:p w:rsidR="0026457C" w:rsidRDefault="0026457C">
            <w:pPr>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w:t>
            </w:r>
          </w:p>
        </w:tc>
        <w:tc>
          <w:tcPr>
            <w:tcW w:w="3540" w:type="dxa"/>
            <w:tcMar>
              <w:top w:w="50" w:type="dxa"/>
              <w:left w:w="100" w:type="dxa"/>
            </w:tcMar>
            <w:vAlign w:val="center"/>
          </w:tcPr>
          <w:p w:rsidR="0026457C" w:rsidRPr="006A42D8" w:rsidRDefault="00EC4537">
            <w:pPr>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Введение в курс литературы 6 класса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a</w:t>
              </w:r>
              <w:r w:rsidRPr="006A42D8">
                <w:rPr>
                  <w:rFonts w:ascii="Times New Roman" w:hAnsi="Times New Roman" w:cs="Times New Roman"/>
                  <w:color w:val="0000FF"/>
                  <w:sz w:val="24"/>
                  <w:szCs w:val="24"/>
                  <w:u w:val="single"/>
                  <w:lang w:val="ru-RU"/>
                </w:rPr>
                <w:t>7</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Античная литература. Гомер. Поэмы «Илиада» и «Одиссея»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aa</w:t>
              </w:r>
              <w:r w:rsidRPr="006A42D8">
                <w:rPr>
                  <w:rFonts w:ascii="Times New Roman" w:hAnsi="Times New Roman" w:cs="Times New Roman"/>
                  <w:color w:val="0000FF"/>
                  <w:sz w:val="24"/>
                  <w:szCs w:val="24"/>
                  <w:u w:val="single"/>
                  <w:lang w:val="ru-RU"/>
                </w:rPr>
                <w:t>04</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Гомер. Поэма «Илиада». Образы Ахилла и Гектора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abbc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Гомер. Поэма «Одиссея» (фрагменты). Образ Одиссея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ad</w:t>
              </w:r>
              <w:r w:rsidRPr="006A42D8">
                <w:rPr>
                  <w:rFonts w:ascii="Times New Roman" w:hAnsi="Times New Roman" w:cs="Times New Roman"/>
                  <w:color w:val="0000FF"/>
                  <w:sz w:val="24"/>
                  <w:szCs w:val="24"/>
                  <w:u w:val="single"/>
                  <w:lang w:val="ru-RU"/>
                </w:rPr>
                <w:t>6</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Отражение древнегреческих мифов в поэмах Гомера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aee</w:t>
              </w:r>
              <w:r w:rsidRPr="006A42D8">
                <w:rPr>
                  <w:rFonts w:ascii="Times New Roman" w:hAnsi="Times New Roman" w:cs="Times New Roman"/>
                  <w:color w:val="0000FF"/>
                  <w:sz w:val="24"/>
                  <w:szCs w:val="24"/>
                  <w:u w:val="single"/>
                  <w:lang w:val="ru-RU"/>
                </w:rPr>
                <w:t>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Былины.(не менее двух), например, «Илья Муромец и Соловей-разбойник», «Садко». </w:t>
            </w:r>
            <w:r>
              <w:rPr>
                <w:rFonts w:ascii="Times New Roman" w:hAnsi="Times New Roman" w:cs="Times New Roman"/>
                <w:color w:val="000000"/>
                <w:sz w:val="24"/>
                <w:szCs w:val="24"/>
              </w:rPr>
              <w:t>Жанровые особенности, сюжет, 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06</w:t>
              </w:r>
              <w:r>
                <w:rPr>
                  <w:rFonts w:ascii="Times New Roman" w:hAnsi="Times New Roman" w:cs="Times New Roman"/>
                  <w:color w:val="0000FF"/>
                  <w:sz w:val="24"/>
                  <w:szCs w:val="24"/>
                  <w:u w:val="single"/>
                </w:rPr>
                <w:t>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1</w:t>
              </w:r>
              <w:r>
                <w:rPr>
                  <w:rFonts w:ascii="Times New Roman" w:hAnsi="Times New Roman" w:cs="Times New Roman"/>
                  <w:color w:val="0000FF"/>
                  <w:sz w:val="24"/>
                  <w:szCs w:val="24"/>
                  <w:u w:val="single"/>
                </w:rPr>
                <w:t>fc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Внеклассное чтение. Тематика русских былин. Традиции в изображении богатырей. Былина «Вольга и Микула Селянинович»</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3</w:t>
              </w:r>
              <w:r>
                <w:rPr>
                  <w:rFonts w:ascii="Times New Roman" w:hAnsi="Times New Roman" w:cs="Times New Roman"/>
                  <w:color w:val="0000FF"/>
                  <w:sz w:val="24"/>
                  <w:szCs w:val="24"/>
                  <w:u w:val="single"/>
                </w:rPr>
                <w:t>be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Былина «Садко». Особенность былинного эпоса Новгородского цикла. </w:t>
            </w:r>
            <w:r>
              <w:rPr>
                <w:rFonts w:ascii="Times New Roman" w:hAnsi="Times New Roman" w:cs="Times New Roman"/>
                <w:color w:val="000000"/>
                <w:sz w:val="24"/>
                <w:szCs w:val="24"/>
              </w:rPr>
              <w:t>Образ Садко в искусстве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4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4</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0</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10</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Русские былины. Особенности </w:t>
            </w:r>
            <w:r w:rsidRPr="006A42D8">
              <w:rPr>
                <w:rFonts w:ascii="Times New Roman" w:hAnsi="Times New Roman" w:cs="Times New Roman"/>
                <w:color w:val="000000"/>
                <w:sz w:val="24"/>
                <w:szCs w:val="24"/>
                <w:lang w:val="ru-RU"/>
              </w:rPr>
              <w:lastRenderedPageBreak/>
              <w:t xml:space="preserve">жанра, изобразительно-выразительные средства. </w:t>
            </w:r>
            <w:r>
              <w:rPr>
                <w:rFonts w:ascii="Times New Roman" w:hAnsi="Times New Roman" w:cs="Times New Roman"/>
                <w:color w:val="000000"/>
                <w:sz w:val="24"/>
                <w:szCs w:val="24"/>
              </w:rPr>
              <w:t>Русские богатыри в изобразительном искусстве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11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706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81</w:t>
              </w:r>
              <w:r>
                <w:rPr>
                  <w:rFonts w:ascii="Times New Roman" w:hAnsi="Times New Roman" w:cs="Times New Roman"/>
                  <w:color w:val="0000FF"/>
                  <w:sz w:val="24"/>
                  <w:szCs w:val="24"/>
                  <w:u w:val="single"/>
                </w:rPr>
                <w:t>e</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13</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Баллада «Аника-воин». Специфика русской народной баллады. </w:t>
            </w:r>
            <w:r>
              <w:rPr>
                <w:rFonts w:ascii="Times New Roman" w:hAnsi="Times New Roman" w:cs="Times New Roman"/>
                <w:color w:val="000000"/>
                <w:sz w:val="24"/>
                <w:szCs w:val="24"/>
              </w:rPr>
              <w:t>Изобразительно-выразительные средства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30.09</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14</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s="Times New Roman"/>
                <w:color w:val="000000"/>
                <w:sz w:val="24"/>
                <w:szCs w:val="24"/>
              </w:rPr>
              <w:t>Тема, идея, сюжет, композиция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15</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Внеклассное чтение. Жанр баллады в мировой литературе. Баллады Ф. Шиллера «Кубок», "Перчатка". </w:t>
            </w:r>
            <w:r>
              <w:rPr>
                <w:rFonts w:ascii="Times New Roman" w:hAnsi="Times New Roman" w:cs="Times New Roman"/>
                <w:color w:val="000000"/>
                <w:sz w:val="24"/>
                <w:szCs w:val="24"/>
              </w:rPr>
              <w:t>Сюжетное своеобразие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bb</w:t>
              </w:r>
              <w:r w:rsidRPr="006A42D8">
                <w:rPr>
                  <w:rFonts w:ascii="Times New Roman" w:hAnsi="Times New Roman" w:cs="Times New Roman"/>
                  <w:color w:val="0000FF"/>
                  <w:sz w:val="24"/>
                  <w:szCs w:val="24"/>
                  <w:u w:val="single"/>
                  <w:lang w:val="ru-RU"/>
                </w:rPr>
                <w:t>52</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Итоговый урок по разделу "Фольклор". Отражение фольклорных жанров в литературе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Викторина по разделу "Фольклор"</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12.20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124</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19</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«Повесть временных лет»: не менее одного фрагмента, например, «Сказание о белгородском киселе». </w:t>
            </w:r>
            <w:r>
              <w:rPr>
                <w:rFonts w:ascii="Times New Roman" w:hAnsi="Times New Roman" w:cs="Times New Roman"/>
                <w:color w:val="000000"/>
                <w:sz w:val="24"/>
                <w:szCs w:val="24"/>
              </w:rPr>
              <w:t>Особенности жанра, тематика фрагмента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20</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s="Times New Roman"/>
                <w:color w:val="000000"/>
                <w:sz w:val="24"/>
                <w:szCs w:val="24"/>
              </w:rPr>
              <w:t>Анализ фрагментов летописи. Образы героев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354</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С. Пушкин. «Песнь о вещем Олеге». Связь с фрагментом "Повести временных лет"</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4</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4</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С. Пушкин. Стихотворения «Зимняя дорога», «Туча» и др. Пейзажная лирика поэта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61</w:t>
              </w:r>
              <w:r>
                <w:rPr>
                  <w:rFonts w:ascii="Times New Roman" w:hAnsi="Times New Roman" w:cs="Times New Roman"/>
                  <w:color w:val="0000FF"/>
                  <w:sz w:val="24"/>
                  <w:szCs w:val="24"/>
                  <w:u w:val="single"/>
                </w:rPr>
                <w:t>a</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С. Пушкин. Стихотворение «Узник». Проблематика, средства изображения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Двусложные размеры стиха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732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С. Пушкин. Роман «Дубровский». История создания, тема, идея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84</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А.С. Пушкин. Роман "Дубровский". Сюжет, фабула, 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5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976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28</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А.С. Пушкин. Роман "Дубровский". История любви Владимира и Маши. </w:t>
            </w:r>
            <w:r>
              <w:rPr>
                <w:rFonts w:ascii="Times New Roman" w:hAnsi="Times New Roman" w:cs="Times New Roman"/>
                <w:color w:val="000000"/>
                <w:sz w:val="24"/>
                <w:szCs w:val="24"/>
              </w:rPr>
              <w:t>Образ главного героя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cba</w:t>
              </w:r>
              <w:r w:rsidRPr="006A42D8">
                <w:rPr>
                  <w:rFonts w:ascii="Times New Roman" w:hAnsi="Times New Roman" w:cs="Times New Roman"/>
                  <w:color w:val="0000FF"/>
                  <w:sz w:val="24"/>
                  <w:szCs w:val="24"/>
                  <w:u w:val="single"/>
                  <w:lang w:val="ru-RU"/>
                </w:rPr>
                <w:t>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29</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А.С. Пушкин. Роман "Дубровский". Противостояние Владимира и Троекурова. </w:t>
            </w:r>
            <w:r>
              <w:rPr>
                <w:rFonts w:ascii="Times New Roman" w:hAnsi="Times New Roman" w:cs="Times New Roman"/>
                <w:color w:val="000000"/>
                <w:sz w:val="24"/>
                <w:szCs w:val="24"/>
              </w:rPr>
              <w:t>Роль второстепенных персонажей</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ce</w:t>
              </w:r>
              <w:r w:rsidRPr="006A42D8">
                <w:rPr>
                  <w:rFonts w:ascii="Times New Roman" w:hAnsi="Times New Roman" w:cs="Times New Roman"/>
                  <w:color w:val="0000FF"/>
                  <w:sz w:val="24"/>
                  <w:szCs w:val="24"/>
                  <w:u w:val="single"/>
                  <w:lang w:val="ru-RU"/>
                </w:rPr>
                <w:t>58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30</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А.С. Пушкин. Роман "Дубровский". Смысл финала романа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cf</w:t>
              </w:r>
              <w:r w:rsidRPr="006A42D8">
                <w:rPr>
                  <w:rFonts w:ascii="Times New Roman" w:hAnsi="Times New Roman" w:cs="Times New Roman"/>
                  <w:color w:val="0000FF"/>
                  <w:sz w:val="24"/>
                  <w:szCs w:val="24"/>
                  <w:u w:val="single"/>
                  <w:lang w:val="ru-RU"/>
                </w:rPr>
                <w:t>70</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Развитие речи. Подготовка к </w:t>
            </w:r>
            <w:r w:rsidRPr="006A42D8">
              <w:rPr>
                <w:rFonts w:ascii="Times New Roman" w:hAnsi="Times New Roman" w:cs="Times New Roman"/>
                <w:color w:val="000000"/>
                <w:sz w:val="24"/>
                <w:szCs w:val="24"/>
                <w:lang w:val="ru-RU"/>
              </w:rPr>
              <w:lastRenderedPageBreak/>
              <w:t>домашнему сочинению по роману А.С.Пушкина "Дубровский"</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32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Итоговый урок по творчеству А.С. Пушкина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092</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Внеклассное чтение. Любимое произведение А.С.Пушкина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М. Ю. Лермонтов. Стихотворения (не менее трёх). "Три пальмы", "Утес", "Листок". История создания, тематика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1</w:t>
              </w:r>
              <w:r>
                <w:rPr>
                  <w:rFonts w:ascii="Times New Roman" w:hAnsi="Times New Roman" w:cs="Times New Roman"/>
                  <w:color w:val="0000FF"/>
                  <w:sz w:val="24"/>
                  <w:szCs w:val="24"/>
                  <w:u w:val="single"/>
                </w:rPr>
                <w:t>be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М. Ю. Лермонтов. Стихотворения (не менее трёх). "Три пальмы", "Утес", "Листок". Лирический герой, его чувства и переживания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М. Ю. Лермонтов. Стихотворения (не менее трёх). "Три пальмы", "Утес", "Листок". Художественные средства выразительности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420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Трехсложные стихотворные размеры</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538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В. Кольцов. Стихотворения (не менее двух). "Косарь", "Соловей". Тематика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6</w:t>
              </w:r>
              <w:r>
                <w:rPr>
                  <w:rFonts w:ascii="Times New Roman" w:hAnsi="Times New Roman" w:cs="Times New Roman"/>
                  <w:color w:val="0000FF"/>
                  <w:sz w:val="24"/>
                  <w:szCs w:val="24"/>
                  <w:u w:val="single"/>
                </w:rPr>
                <w:t>dc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39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6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7</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40</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s="Times New Roman"/>
                <w:color w:val="000000"/>
                <w:sz w:val="24"/>
                <w:szCs w:val="24"/>
              </w:rPr>
              <w:t>Тематика произведений</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920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Ф. И. Тютчев. Стихотворение «С поляны коршун поднялся…». Лирический герой и средства художественной </w:t>
            </w:r>
            <w:r w:rsidRPr="006A42D8">
              <w:rPr>
                <w:rFonts w:ascii="Times New Roman" w:hAnsi="Times New Roman" w:cs="Times New Roman"/>
                <w:color w:val="000000"/>
                <w:sz w:val="24"/>
                <w:szCs w:val="24"/>
                <w:lang w:val="ru-RU"/>
              </w:rPr>
              <w:lastRenderedPageBreak/>
              <w:t>изобразительности в произведении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db</w:t>
              </w:r>
              <w:r w:rsidRPr="006A42D8">
                <w:rPr>
                  <w:rFonts w:ascii="Times New Roman" w:hAnsi="Times New Roman" w:cs="Times New Roman"/>
                  <w:color w:val="0000FF"/>
                  <w:sz w:val="24"/>
                  <w:szCs w:val="24"/>
                  <w:u w:val="single"/>
                  <w:lang w:val="ru-RU"/>
                </w:rPr>
                <w:t>82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42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db</w:t>
              </w:r>
              <w:r w:rsidRPr="006A42D8">
                <w:rPr>
                  <w:rFonts w:ascii="Times New Roman" w:hAnsi="Times New Roman" w:cs="Times New Roman"/>
                  <w:color w:val="0000FF"/>
                  <w:sz w:val="24"/>
                  <w:szCs w:val="24"/>
                  <w:u w:val="single"/>
                  <w:lang w:val="ru-RU"/>
                </w:rPr>
                <w:t>82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А. Фет. Стихотворения «Я пришёл к тебе с приветом…», «Учись у них — у дуба, у берёзы…». Своеобразие художественного видения поэта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de</w:t>
              </w:r>
              <w:r w:rsidRPr="006A42D8">
                <w:rPr>
                  <w:rFonts w:ascii="Times New Roman" w:hAnsi="Times New Roman" w:cs="Times New Roman"/>
                  <w:color w:val="0000FF"/>
                  <w:sz w:val="24"/>
                  <w:szCs w:val="24"/>
                  <w:u w:val="single"/>
                  <w:lang w:val="ru-RU"/>
                </w:rPr>
                <w:t>7</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Итоговый урок по творчеству М.Ю. Лермонтова, А. В. Кольцова, Ф.И. Тютчева, А.А. Фета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dfa</w:t>
              </w:r>
              <w:r w:rsidRPr="006A42D8">
                <w:rPr>
                  <w:rFonts w:ascii="Times New Roman" w:hAnsi="Times New Roman" w:cs="Times New Roman"/>
                  <w:color w:val="0000FF"/>
                  <w:sz w:val="24"/>
                  <w:szCs w:val="24"/>
                  <w:u w:val="single"/>
                  <w:lang w:val="ru-RU"/>
                </w:rPr>
                <w:t>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45</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Резервный урок. И. С. Тургенев. Сборник рассказов "Записки охотника". Рассказ "Бежин луг". </w:t>
            </w:r>
            <w:r>
              <w:rPr>
                <w:rFonts w:ascii="Times New Roman" w:hAnsi="Times New Roman" w:cs="Times New Roman"/>
                <w:color w:val="000000"/>
                <w:sz w:val="24"/>
                <w:szCs w:val="24"/>
              </w:rPr>
              <w:t>Проблематика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0</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И. С. Тургенев. Рассказ «Бежин луг». Образы и герои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28</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И. С. Тургенев.Рассказ «Бежин луг». Портрет и пейзаж в литературном произведении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3</w:t>
              </w:r>
              <w:r>
                <w:rPr>
                  <w:rFonts w:ascii="Times New Roman" w:hAnsi="Times New Roman" w:cs="Times New Roman"/>
                  <w:color w:val="0000FF"/>
                  <w:sz w:val="24"/>
                  <w:szCs w:val="24"/>
                  <w:u w:val="single"/>
                </w:rPr>
                <w:t>ac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Н. С. Лесков. Сказ «Левша». Художественные и жанровые особенности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30.12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5</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49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Н. С. Лесков. Сказ «Левша»: образ главного героя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7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4</w:t>
              </w:r>
              <w:r>
                <w:rPr>
                  <w:rFonts w:ascii="Times New Roman" w:hAnsi="Times New Roman" w:cs="Times New Roman"/>
                  <w:color w:val="0000FF"/>
                  <w:sz w:val="24"/>
                  <w:szCs w:val="24"/>
                  <w:u w:val="single"/>
                </w:rPr>
                <w:t>ba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50</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Н. С. Лесков. Сказ «Левша»: авторское отношение к герою</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6</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Итоговый урок по творчеству И.С. Тургенева, Н. С.Лескова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7</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52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Л. Н. Толстой. Повесть «Детство» (главы). Тематика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924</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Л. Н. Толстой. Повесть «Детство» (главы). Проблематика повести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eb</w:t>
              </w:r>
              <w:r w:rsidRPr="006A42D8">
                <w:rPr>
                  <w:rFonts w:ascii="Times New Roman" w:hAnsi="Times New Roman" w:cs="Times New Roman"/>
                  <w:color w:val="0000FF"/>
                  <w:sz w:val="24"/>
                  <w:szCs w:val="24"/>
                  <w:u w:val="single"/>
                  <w:lang w:val="ru-RU"/>
                </w:rPr>
                <w:t>5</w:t>
              </w:r>
              <w:r>
                <w:rPr>
                  <w:rFonts w:ascii="Times New Roman" w:hAnsi="Times New Roman" w:cs="Times New Roman"/>
                  <w:color w:val="0000FF"/>
                  <w:sz w:val="24"/>
                  <w:szCs w:val="24"/>
                  <w:u w:val="single"/>
                </w:rPr>
                <w:t>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Л. Н. Толстой. Повесть «Детство» (главы). Образы родителей</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ec</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Развитие речи. Л. Н. Толстой. Повесть «Детство» (главы). Образы Карла Иваныча и Натальи Савишны</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edf</w:t>
              </w:r>
              <w:r w:rsidRPr="006A42D8">
                <w:rPr>
                  <w:rFonts w:ascii="Times New Roman" w:hAnsi="Times New Roman" w:cs="Times New Roman"/>
                  <w:color w:val="0000FF"/>
                  <w:sz w:val="24"/>
                  <w:szCs w:val="24"/>
                  <w:u w:val="single"/>
                  <w:lang w:val="ru-RU"/>
                </w:rPr>
                <w:t>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Итоговая контрольная работа по теме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036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57</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А. П. Чехов. Рассказы (три по выбору). «Толстый и тонкий», «Смерть чиновника», "Хамелеон". </w:t>
            </w:r>
            <w:r>
              <w:rPr>
                <w:rFonts w:ascii="Times New Roman" w:hAnsi="Times New Roman" w:cs="Times New Roman"/>
                <w:color w:val="000000"/>
                <w:sz w:val="24"/>
                <w:szCs w:val="24"/>
              </w:rPr>
              <w:t>Проблема маленького человека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54</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П. Чехов. Рассказ «Хамелеон». Юмор, ирония, источники комического</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6</w:t>
              </w:r>
              <w:r>
                <w:rPr>
                  <w:rFonts w:ascii="Times New Roman" w:hAnsi="Times New Roman" w:cs="Times New Roman"/>
                  <w:color w:val="0000FF"/>
                  <w:sz w:val="24"/>
                  <w:szCs w:val="24"/>
                  <w:u w:val="single"/>
                </w:rPr>
                <w:t>ee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59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П. Чехов. Проблема истинных и ложных ценностей в рассказах писателя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8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824</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60</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А. П. Чехов. Художественные средства и приёмы изображения в рассказах</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03.02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И. Куприн. Рассказ «Чудесный доктор». Тема рассказа. Сюжет</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932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И. Куприн. Рассказ «Чудесный доктор». Проблематика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fa</w:t>
              </w:r>
              <w:r w:rsidRPr="006A42D8">
                <w:rPr>
                  <w:rFonts w:ascii="Times New Roman" w:hAnsi="Times New Roman" w:cs="Times New Roman"/>
                  <w:color w:val="0000FF"/>
                  <w:sz w:val="24"/>
                  <w:szCs w:val="24"/>
                  <w:u w:val="single"/>
                  <w:lang w:val="ru-RU"/>
                </w:rPr>
                <w:t>54</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Развитие речи А. И. Куприн. Рассказ «Чудесный доктор». </w:t>
            </w:r>
            <w:r w:rsidRPr="006A42D8">
              <w:rPr>
                <w:rFonts w:ascii="Times New Roman" w:hAnsi="Times New Roman" w:cs="Times New Roman"/>
                <w:color w:val="000000"/>
                <w:sz w:val="24"/>
                <w:szCs w:val="24"/>
                <w:lang w:val="ru-RU"/>
              </w:rPr>
              <w:lastRenderedPageBreak/>
              <w:t>Смысл названия рассказа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vAlign w:val="center"/>
          </w:tcPr>
          <w:p w:rsidR="0026457C" w:rsidRDefault="00EC4537">
            <w:pPr>
              <w:ind w:left="135"/>
              <w:rPr>
                <w:rFonts w:ascii="Times New Roman" w:hAnsi="Times New Roman" w:cs="Times New Roman"/>
                <w:sz w:val="24"/>
                <w:szCs w:val="24"/>
                <w:lang w:val="ru-RU"/>
              </w:rPr>
            </w:pPr>
            <w:r>
              <w:rPr>
                <w:rFonts w:ascii="Times New Roman" w:hAnsi="Times New Roman" w:cs="Times New Roman"/>
                <w:sz w:val="24"/>
                <w:szCs w:val="24"/>
                <w:lang w:val="ru-RU"/>
              </w:rPr>
              <w:t>10.02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64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Итоговый урок по творчеству А.П. Чехова, А.И. Куприна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fb</w:t>
              </w:r>
              <w:r w:rsidRPr="006A42D8">
                <w:rPr>
                  <w:rFonts w:ascii="Times New Roman" w:hAnsi="Times New Roman" w:cs="Times New Roman"/>
                  <w:color w:val="0000FF"/>
                  <w:sz w:val="24"/>
                  <w:szCs w:val="24"/>
                  <w:u w:val="single"/>
                  <w:lang w:val="ru-RU"/>
                </w:rPr>
                <w:t>6</w:t>
              </w:r>
              <w:r>
                <w:rPr>
                  <w:rFonts w:ascii="Times New Roman" w:hAnsi="Times New Roman" w:cs="Times New Roman"/>
                  <w:color w:val="0000FF"/>
                  <w:sz w:val="24"/>
                  <w:szCs w:val="24"/>
                  <w:u w:val="single"/>
                </w:rPr>
                <w:t>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fc</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17.02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fda</w:t>
              </w:r>
              <w:r w:rsidRPr="006A42D8">
                <w:rPr>
                  <w:rFonts w:ascii="Times New Roman" w:hAnsi="Times New Roman" w:cs="Times New Roman"/>
                  <w:color w:val="0000FF"/>
                  <w:sz w:val="24"/>
                  <w:szCs w:val="24"/>
                  <w:u w:val="single"/>
                  <w:lang w:val="ru-RU"/>
                </w:rPr>
                <w:t>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2</w:t>
              </w:r>
              <w:r>
                <w:rPr>
                  <w:rFonts w:ascii="Times New Roman" w:hAnsi="Times New Roman" w:cs="Times New Roman"/>
                  <w:color w:val="0000FF"/>
                  <w:sz w:val="24"/>
                  <w:szCs w:val="24"/>
                  <w:u w:val="single"/>
                </w:rPr>
                <w:t>fec</w:t>
              </w:r>
              <w:r w:rsidRPr="006A42D8">
                <w:rPr>
                  <w:rFonts w:ascii="Times New Roman" w:hAnsi="Times New Roman" w:cs="Times New Roman"/>
                  <w:color w:val="0000FF"/>
                  <w:sz w:val="24"/>
                  <w:szCs w:val="24"/>
                  <w:u w:val="single"/>
                  <w:lang w:val="ru-RU"/>
                </w:rPr>
                <w:t>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Стихотворения отечественных поэтов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24.02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3004</w:t>
              </w:r>
              <w:r>
                <w:rPr>
                  <w:rFonts w:ascii="Times New Roman" w:hAnsi="Times New Roman" w:cs="Times New Roman"/>
                  <w:color w:val="0000FF"/>
                  <w:sz w:val="24"/>
                  <w:szCs w:val="24"/>
                  <w:u w:val="single"/>
                </w:rPr>
                <w:t>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69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Стихотворения отечественных поэтов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30170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70</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Стихотворения отечественных поэтов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30288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Резервный урок. Итоговый урок по теме «Русская поэзия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века»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9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303</w:t>
              </w:r>
              <w:r>
                <w:rPr>
                  <w:rFonts w:ascii="Times New Roman" w:hAnsi="Times New Roman" w:cs="Times New Roman"/>
                  <w:color w:val="0000FF"/>
                  <w:sz w:val="24"/>
                  <w:szCs w:val="24"/>
                  <w:u w:val="single"/>
                </w:rPr>
                <w:t>aa</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Проза отечественных писателей конца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 начала </w:t>
            </w:r>
            <w:r>
              <w:rPr>
                <w:rFonts w:ascii="Times New Roman" w:hAnsi="Times New Roman" w:cs="Times New Roman"/>
                <w:color w:val="000000"/>
                <w:sz w:val="24"/>
                <w:szCs w:val="24"/>
              </w:rPr>
              <w:t>XXI</w:t>
            </w:r>
            <w:r w:rsidRPr="006A42D8">
              <w:rPr>
                <w:rFonts w:ascii="Times New Roman" w:hAnsi="Times New Roman" w:cs="Times New Roman"/>
                <w:color w:val="000000"/>
                <w:sz w:val="24"/>
                <w:szCs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Проза отечественных писателей конца </w:t>
            </w:r>
            <w:r>
              <w:rPr>
                <w:rFonts w:ascii="Times New Roman" w:hAnsi="Times New Roman" w:cs="Times New Roman"/>
                <w:color w:val="000000"/>
                <w:sz w:val="24"/>
                <w:szCs w:val="24"/>
              </w:rPr>
              <w:t>XX</w:t>
            </w:r>
            <w:r w:rsidRPr="006A42D8">
              <w:rPr>
                <w:rFonts w:ascii="Times New Roman" w:hAnsi="Times New Roman" w:cs="Times New Roman"/>
                <w:color w:val="000000"/>
                <w:sz w:val="24"/>
                <w:szCs w:val="24"/>
                <w:lang w:val="ru-RU"/>
              </w:rPr>
              <w:t xml:space="preserve"> — начала </w:t>
            </w:r>
            <w:r>
              <w:rPr>
                <w:rFonts w:ascii="Times New Roman" w:hAnsi="Times New Roman" w:cs="Times New Roman"/>
                <w:color w:val="000000"/>
                <w:sz w:val="24"/>
                <w:szCs w:val="24"/>
              </w:rPr>
              <w:t>XXI</w:t>
            </w:r>
            <w:r w:rsidRPr="006A42D8">
              <w:rPr>
                <w:rFonts w:ascii="Times New Roman" w:hAnsi="Times New Roman" w:cs="Times New Roman"/>
                <w:color w:val="000000"/>
                <w:sz w:val="24"/>
                <w:szCs w:val="24"/>
                <w:lang w:val="ru-RU"/>
              </w:rPr>
              <w:t xml:space="preserve"> века. Тематика, идейно-художественное содержание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30620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 Г. Распутин. Рассказ «Уроки французского». Трудности послевоенного времени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w:t>
              </w:r>
              <w:r>
                <w:rPr>
                  <w:rFonts w:ascii="Times New Roman" w:hAnsi="Times New Roman" w:cs="Times New Roman"/>
                  <w:color w:val="0000FF"/>
                  <w:sz w:val="24"/>
                  <w:szCs w:val="24"/>
                  <w:u w:val="single"/>
                </w:rPr>
                <w:t>cf</w:t>
              </w:r>
              <w:r w:rsidRPr="006A42D8">
                <w:rPr>
                  <w:rFonts w:ascii="Times New Roman" w:hAnsi="Times New Roman" w:cs="Times New Roman"/>
                  <w:color w:val="0000FF"/>
                  <w:sz w:val="24"/>
                  <w:szCs w:val="24"/>
                  <w:u w:val="single"/>
                  <w:lang w:val="ru-RU"/>
                </w:rPr>
                <w:t>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 Г. Распутин. Рассказ «Уроки французского». Образ главного героя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30</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1</w:t>
              </w:r>
              <w:r>
                <w:rPr>
                  <w:rFonts w:ascii="Times New Roman" w:hAnsi="Times New Roman" w:cs="Times New Roman"/>
                  <w:color w:val="0000FF"/>
                  <w:sz w:val="24"/>
                  <w:szCs w:val="24"/>
                  <w:u w:val="single"/>
                </w:rPr>
                <w:t>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Резервный урок. В. Г. Распутин. Рассказ «Уроки французского». Нравственная 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310</w:t>
              </w:r>
              <w:r>
                <w:rPr>
                  <w:rFonts w:ascii="Times New Roman" w:hAnsi="Times New Roman" w:cs="Times New Roman"/>
                  <w:color w:val="0000FF"/>
                  <w:sz w:val="24"/>
                  <w:szCs w:val="24"/>
                  <w:u w:val="single"/>
                </w:rPr>
                <w:t>de</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77</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Произведения отечественных писателей на тему взросления человека. </w:t>
            </w:r>
            <w:r>
              <w:rPr>
                <w:rFonts w:ascii="Times New Roman" w:hAnsi="Times New Roman" w:cs="Times New Roman"/>
                <w:color w:val="000000"/>
                <w:sz w:val="24"/>
                <w:szCs w:val="24"/>
              </w:rPr>
              <w:t xml:space="preserve">Обзор произведений.не менее двух на </w:t>
            </w:r>
            <w:r>
              <w:rPr>
                <w:rFonts w:ascii="Times New Roman" w:hAnsi="Times New Roman" w:cs="Times New Roman"/>
                <w:color w:val="000000"/>
                <w:sz w:val="24"/>
                <w:szCs w:val="24"/>
              </w:rPr>
              <w:lastRenderedPageBreak/>
              <w:t>выбор</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78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 П. Погодин. Идейно-художественная особенность рассказов из книги «Кирпичные острова»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3132</w:t>
              </w:r>
              <w:r>
                <w:rPr>
                  <w:rFonts w:ascii="Times New Roman" w:hAnsi="Times New Roman" w:cs="Times New Roman"/>
                  <w:color w:val="0000FF"/>
                  <w:sz w:val="24"/>
                  <w:szCs w:val="24"/>
                  <w:u w:val="single"/>
                </w:rPr>
                <w:t>c</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79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Р. И. Фраерман. «Дикая собака Динго, или Повесть о первой любви». Проблематика повести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80</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Внеклассное чтение. Ю. И. Коваль. Повесть «Самая лёгкая лодка в мире». </w:t>
            </w:r>
            <w:r>
              <w:rPr>
                <w:rFonts w:ascii="Times New Roman" w:hAnsi="Times New Roman" w:cs="Times New Roman"/>
                <w:color w:val="000000"/>
                <w:sz w:val="24"/>
                <w:szCs w:val="24"/>
              </w:rPr>
              <w:t>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23.03</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3155</w:t>
              </w:r>
              <w:r>
                <w:rPr>
                  <w:rFonts w:ascii="Times New Roman" w:hAnsi="Times New Roman" w:cs="Times New Roman"/>
                  <w:color w:val="0000FF"/>
                  <w:sz w:val="24"/>
                  <w:szCs w:val="24"/>
                  <w:u w:val="single"/>
                </w:rPr>
                <w:t>c</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81</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s="Times New Roman"/>
                <w:color w:val="000000"/>
                <w:sz w:val="24"/>
                <w:szCs w:val="24"/>
              </w:rPr>
              <w:t>Повесть «Время всегда хорошее». Конфликт в произведении</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А. В. Жвалевский и Е. Б. Пастернак. Повесть «Время всегда хорошее». Нравственный выбор героев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vAlign w:val="center"/>
          </w:tcPr>
          <w:p w:rsidR="0026457C" w:rsidRDefault="00EC4537">
            <w:pPr>
              <w:ind w:left="135"/>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 В. Ледерман. «Календарь ма(й)я». Сюжет и композиция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1</w:t>
              </w:r>
              <w:r>
                <w:rPr>
                  <w:rFonts w:ascii="Times New Roman" w:hAnsi="Times New Roman" w:cs="Times New Roman"/>
                  <w:color w:val="0000FF"/>
                  <w:sz w:val="24"/>
                  <w:szCs w:val="24"/>
                  <w:u w:val="single"/>
                </w:rPr>
                <w:t>e</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 В. Ледерман. «Календарь ма(й)я». Смысл названия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w:t>
              </w:r>
              <w:r>
                <w:rPr>
                  <w:rFonts w:ascii="Times New Roman" w:hAnsi="Times New Roman" w:cs="Times New Roman"/>
                  <w:color w:val="0000FF"/>
                  <w:sz w:val="24"/>
                  <w:szCs w:val="24"/>
                  <w:u w:val="single"/>
                </w:rPr>
                <w:t>c</w:t>
              </w:r>
              <w:r w:rsidRPr="006A42D8">
                <w:rPr>
                  <w:rFonts w:ascii="Times New Roman" w:hAnsi="Times New Roman" w:cs="Times New Roman"/>
                  <w:color w:val="0000FF"/>
                  <w:sz w:val="24"/>
                  <w:szCs w:val="24"/>
                  <w:u w:val="single"/>
                  <w:lang w:val="ru-RU"/>
                </w:rPr>
                <w:t>7</w:t>
              </w:r>
              <w:r>
                <w:rPr>
                  <w:rFonts w:ascii="Times New Roman" w:hAnsi="Times New Roman" w:cs="Times New Roman"/>
                  <w:color w:val="0000FF"/>
                  <w:sz w:val="24"/>
                  <w:szCs w:val="24"/>
                  <w:u w:val="single"/>
                </w:rPr>
                <w:t>c</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85</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s="Times New Roman"/>
                <w:color w:val="000000"/>
                <w:sz w:val="24"/>
                <w:szCs w:val="24"/>
              </w:rPr>
              <w:t>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8">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316</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8</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Стихотворения (два по выбору). Например, М. Карим. «Бессмертие» (фрагменты); Г. </w:t>
            </w:r>
            <w:r w:rsidRPr="006A42D8">
              <w:rPr>
                <w:rFonts w:ascii="Times New Roman" w:hAnsi="Times New Roman" w:cs="Times New Roman"/>
                <w:color w:val="000000"/>
                <w:sz w:val="24"/>
                <w:szCs w:val="24"/>
                <w:lang w:val="ru-RU"/>
              </w:rPr>
              <w:lastRenderedPageBreak/>
              <w:t>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lastRenderedPageBreak/>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09">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lastRenderedPageBreak/>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317</w:t>
              </w:r>
              <w:r>
                <w:rPr>
                  <w:rFonts w:ascii="Times New Roman" w:hAnsi="Times New Roman" w:cs="Times New Roman"/>
                  <w:color w:val="0000FF"/>
                  <w:sz w:val="24"/>
                  <w:szCs w:val="24"/>
                  <w:u w:val="single"/>
                </w:rPr>
                <w:t>f</w:t>
              </w:r>
              <w:r w:rsidRPr="006A42D8">
                <w:rPr>
                  <w:rFonts w:ascii="Times New Roman" w:hAnsi="Times New Roman" w:cs="Times New Roman"/>
                  <w:color w:val="0000FF"/>
                  <w:sz w:val="24"/>
                  <w:szCs w:val="24"/>
                  <w:u w:val="single"/>
                  <w:lang w:val="ru-RU"/>
                </w:rPr>
                <w:t>0</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87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Д. Дефо. «Робинзон Крузо» (главы по выбору). Тема, идея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0">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31</w:t>
              </w:r>
              <w:r>
                <w:rPr>
                  <w:rFonts w:ascii="Times New Roman" w:hAnsi="Times New Roman" w:cs="Times New Roman"/>
                  <w:color w:val="0000FF"/>
                  <w:sz w:val="24"/>
                  <w:szCs w:val="24"/>
                  <w:u w:val="single"/>
                </w:rPr>
                <w:t>d</w:t>
              </w:r>
              <w:r w:rsidRPr="006A42D8">
                <w:rPr>
                  <w:rFonts w:ascii="Times New Roman" w:hAnsi="Times New Roman" w:cs="Times New Roman"/>
                  <w:color w:val="0000FF"/>
                  <w:sz w:val="24"/>
                  <w:szCs w:val="24"/>
                  <w:u w:val="single"/>
                  <w:lang w:val="ru-RU"/>
                </w:rPr>
                <w:t>9</w:t>
              </w:r>
              <w:r>
                <w:rPr>
                  <w:rFonts w:ascii="Times New Roman" w:hAnsi="Times New Roman" w:cs="Times New Roman"/>
                  <w:color w:val="0000FF"/>
                  <w:sz w:val="24"/>
                  <w:szCs w:val="24"/>
                  <w:u w:val="single"/>
                </w:rPr>
                <w:t>a</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Д. Дефо. «Робинзон Крузо» (главы по выбору). Образ главного героя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1">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323</w:t>
              </w:r>
              <w:r>
                <w:rPr>
                  <w:rFonts w:ascii="Times New Roman" w:hAnsi="Times New Roman" w:cs="Times New Roman"/>
                  <w:color w:val="0000FF"/>
                  <w:sz w:val="24"/>
                  <w:szCs w:val="24"/>
                  <w:u w:val="single"/>
                </w:rPr>
                <w:t>b</w:t>
              </w:r>
              <w:r w:rsidRPr="006A42D8">
                <w:rPr>
                  <w:rFonts w:ascii="Times New Roman" w:hAnsi="Times New Roman" w:cs="Times New Roman"/>
                  <w:color w:val="0000FF"/>
                  <w:sz w:val="24"/>
                  <w:szCs w:val="24"/>
                  <w:u w:val="single"/>
                  <w:lang w:val="ru-RU"/>
                </w:rPr>
                <w:t>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89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Дж. Свифт. «Путешествия Гулливера» (главы по выбору). Идея произведения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2">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32574</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90</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Дж. Свифт. «Путешествия Гулливера» (главы по выбору). 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3">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3270</w:t>
              </w:r>
              <w:r>
                <w:rPr>
                  <w:rFonts w:ascii="Times New Roman" w:hAnsi="Times New Roman" w:cs="Times New Roman"/>
                  <w:color w:val="0000FF"/>
                  <w:sz w:val="24"/>
                  <w:szCs w:val="24"/>
                  <w:u w:val="single"/>
                </w:rPr>
                <w:t>e</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92</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27.04</w:t>
            </w:r>
          </w:p>
        </w:tc>
        <w:tc>
          <w:tcPr>
            <w:tcW w:w="837" w:type="dxa"/>
            <w:tcMar>
              <w:top w:w="50" w:type="dxa"/>
              <w:left w:w="100" w:type="dxa"/>
            </w:tcMar>
          </w:tcPr>
          <w:p w:rsidR="0026457C" w:rsidRDefault="0026457C">
            <w:pPr>
              <w:spacing w:line="12" w:lineRule="atLeast"/>
              <w:jc w:val="center"/>
              <w:textAlignment w:val="top"/>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93</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30.04</w:t>
            </w:r>
          </w:p>
        </w:tc>
        <w:tc>
          <w:tcPr>
            <w:tcW w:w="837" w:type="dxa"/>
            <w:tcMar>
              <w:top w:w="50" w:type="dxa"/>
              <w:left w:w="100" w:type="dxa"/>
            </w:tcMar>
          </w:tcPr>
          <w:p w:rsidR="0026457C" w:rsidRDefault="0026457C">
            <w:pPr>
              <w:spacing w:line="12" w:lineRule="atLeast"/>
              <w:jc w:val="center"/>
              <w:textAlignment w:val="top"/>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94</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837" w:type="dxa"/>
            <w:tcMar>
              <w:top w:w="50" w:type="dxa"/>
              <w:left w:w="100" w:type="dxa"/>
            </w:tcMar>
          </w:tcPr>
          <w:p w:rsidR="0026457C" w:rsidRDefault="0026457C">
            <w:pPr>
              <w:spacing w:line="12" w:lineRule="atLeast"/>
              <w:jc w:val="center"/>
              <w:textAlignment w:val="top"/>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lastRenderedPageBreak/>
              <w:t>95</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96</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Итоговая контрольная работа по теме</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4">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w:t>
              </w:r>
              <w:r>
                <w:rPr>
                  <w:rFonts w:ascii="Times New Roman" w:hAnsi="Times New Roman" w:cs="Times New Roman"/>
                  <w:color w:val="0000FF"/>
                  <w:sz w:val="24"/>
                  <w:szCs w:val="24"/>
                  <w:u w:val="single"/>
                </w:rPr>
                <w:t>e</w:t>
              </w:r>
              <w:r w:rsidRPr="006A42D8">
                <w:rPr>
                  <w:rFonts w:ascii="Times New Roman" w:hAnsi="Times New Roman" w:cs="Times New Roman"/>
                  <w:color w:val="0000FF"/>
                  <w:sz w:val="24"/>
                  <w:szCs w:val="24"/>
                  <w:u w:val="single"/>
                  <w:lang w:val="ru-RU"/>
                </w:rPr>
                <w:t>66</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97</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5">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32</w:t>
              </w:r>
              <w:r>
                <w:rPr>
                  <w:rFonts w:ascii="Times New Roman" w:hAnsi="Times New Roman" w:cs="Times New Roman"/>
                  <w:color w:val="0000FF"/>
                  <w:sz w:val="24"/>
                  <w:szCs w:val="24"/>
                  <w:u w:val="single"/>
                </w:rPr>
                <w:t>fe</w:t>
              </w:r>
              <w:r w:rsidRPr="006A42D8">
                <w:rPr>
                  <w:rFonts w:ascii="Times New Roman" w:hAnsi="Times New Roman" w:cs="Times New Roman"/>
                  <w:color w:val="0000FF"/>
                  <w:sz w:val="24"/>
                  <w:szCs w:val="24"/>
                  <w:u w:val="single"/>
                  <w:lang w:val="ru-RU"/>
                </w:rPr>
                <w:t>2</w:t>
              </w:r>
            </w:hyperlink>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98</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6">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33140</w:t>
              </w:r>
            </w:hyperlink>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99</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Произведения современных зарубежных писателей-фантастов. Д. У. Джонс. «Дом с характером». Тема, идея</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100</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Резервный урок. Произведения современных зарубежных писателей-фантастов. </w:t>
            </w:r>
            <w:r>
              <w:rPr>
                <w:rFonts w:ascii="Times New Roman" w:hAnsi="Times New Roman" w:cs="Times New Roman"/>
                <w:color w:val="000000"/>
                <w:sz w:val="24"/>
                <w:szCs w:val="24"/>
              </w:rPr>
              <w:t>Д. У. Джонс. «Дом с характером». Сюжет. Система образов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101</w:t>
            </w:r>
          </w:p>
        </w:tc>
        <w:tc>
          <w:tcPr>
            <w:tcW w:w="354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Внеклассное чтение. Произведения современных зарубежных писателей-фантастов</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Default="0026457C">
            <w:pPr>
              <w:ind w:left="135"/>
              <w:rPr>
                <w:rFonts w:ascii="Times New Roman" w:hAnsi="Times New Roman" w:cs="Times New Roman"/>
                <w:sz w:val="24"/>
                <w:szCs w:val="24"/>
              </w:rPr>
            </w:pPr>
          </w:p>
        </w:tc>
      </w:tr>
      <w:tr w:rsidR="0026457C" w:rsidRPr="006A42D8" w:rsidTr="006A42D8">
        <w:trPr>
          <w:trHeight w:val="144"/>
          <w:tblCellSpacing w:w="0" w:type="dxa"/>
        </w:trPr>
        <w:tc>
          <w:tcPr>
            <w:tcW w:w="660" w:type="dxa"/>
            <w:tcMar>
              <w:top w:w="50" w:type="dxa"/>
              <w:left w:w="100" w:type="dxa"/>
            </w:tcMar>
            <w:vAlign w:val="center"/>
          </w:tcPr>
          <w:p w:rsidR="0026457C" w:rsidRDefault="00EC4537">
            <w:pPr>
              <w:rPr>
                <w:rFonts w:ascii="Times New Roman" w:hAnsi="Times New Roman" w:cs="Times New Roman"/>
                <w:sz w:val="24"/>
                <w:szCs w:val="24"/>
              </w:rPr>
            </w:pPr>
            <w:r>
              <w:rPr>
                <w:rFonts w:ascii="Times New Roman" w:hAnsi="Times New Roman" w:cs="Times New Roman"/>
                <w:color w:val="000000"/>
                <w:sz w:val="24"/>
                <w:szCs w:val="24"/>
              </w:rPr>
              <w:t>102</w:t>
            </w:r>
          </w:p>
        </w:tc>
        <w:tc>
          <w:tcPr>
            <w:tcW w:w="3540" w:type="dxa"/>
            <w:tcMar>
              <w:top w:w="50" w:type="dxa"/>
              <w:left w:w="100" w:type="dxa"/>
            </w:tcMar>
            <w:vAlign w:val="center"/>
          </w:tcPr>
          <w:p w:rsidR="0026457C" w:rsidRDefault="00EC4537">
            <w:pPr>
              <w:ind w:left="135"/>
              <w:rPr>
                <w:rFonts w:ascii="Times New Roman" w:hAnsi="Times New Roman" w:cs="Times New Roman"/>
                <w:sz w:val="24"/>
                <w:szCs w:val="24"/>
              </w:rPr>
            </w:pPr>
            <w:r w:rsidRPr="006A42D8">
              <w:rPr>
                <w:rFonts w:ascii="Times New Roman" w:hAnsi="Times New Roman" w:cs="Times New Roman"/>
                <w:color w:val="000000"/>
                <w:sz w:val="24"/>
                <w:szCs w:val="24"/>
                <w:lang w:val="ru-RU"/>
              </w:rPr>
              <w:t xml:space="preserve">Резервный урок. Итоговый урок за год. </w:t>
            </w:r>
            <w:r>
              <w:rPr>
                <w:rFonts w:ascii="Times New Roman" w:hAnsi="Times New Roman" w:cs="Times New Roman"/>
                <w:color w:val="000000"/>
                <w:sz w:val="24"/>
                <w:szCs w:val="24"/>
              </w:rPr>
              <w:t>Список рекомендуемой литературы</w:t>
            </w:r>
          </w:p>
        </w:tc>
        <w:tc>
          <w:tcPr>
            <w:tcW w:w="60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87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960" w:type="dxa"/>
            <w:tcMar>
              <w:top w:w="50" w:type="dxa"/>
              <w:left w:w="100" w:type="dxa"/>
            </w:tcMar>
            <w:vAlign w:val="center"/>
          </w:tcPr>
          <w:p w:rsidR="0026457C" w:rsidRDefault="0026457C">
            <w:pPr>
              <w:spacing w:line="276" w:lineRule="auto"/>
              <w:ind w:left="135"/>
              <w:jc w:val="center"/>
              <w:rPr>
                <w:rFonts w:ascii="Times New Roman" w:hAnsi="Times New Roman" w:cs="Times New Roman"/>
                <w:sz w:val="24"/>
                <w:szCs w:val="24"/>
              </w:rPr>
            </w:pPr>
          </w:p>
        </w:tc>
        <w:tc>
          <w:tcPr>
            <w:tcW w:w="1230" w:type="dxa"/>
            <w:tcMar>
              <w:top w:w="50" w:type="dxa"/>
              <w:left w:w="100" w:type="dxa"/>
            </w:tcMar>
          </w:tcPr>
          <w:p w:rsidR="0026457C" w:rsidRDefault="00EC453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25.05</w:t>
            </w:r>
          </w:p>
        </w:tc>
        <w:tc>
          <w:tcPr>
            <w:tcW w:w="837" w:type="dxa"/>
            <w:tcMar>
              <w:top w:w="50" w:type="dxa"/>
              <w:left w:w="100" w:type="dxa"/>
            </w:tcMar>
            <w:vAlign w:val="center"/>
          </w:tcPr>
          <w:p w:rsidR="0026457C" w:rsidRDefault="0026457C">
            <w:pPr>
              <w:ind w:left="135"/>
              <w:rPr>
                <w:rFonts w:ascii="Times New Roman" w:hAnsi="Times New Roman" w:cs="Times New Roman"/>
                <w:sz w:val="24"/>
                <w:szCs w:val="24"/>
              </w:rPr>
            </w:pPr>
          </w:p>
        </w:tc>
        <w:tc>
          <w:tcPr>
            <w:tcW w:w="1820" w:type="dxa"/>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 xml:space="preserve">Библиотека ЦОК </w:t>
            </w:r>
            <w:hyperlink r:id="rId117">
              <w:r>
                <w:rPr>
                  <w:rFonts w:ascii="Times New Roman" w:hAnsi="Times New Roman" w:cs="Times New Roman"/>
                  <w:color w:val="0000FF"/>
                  <w:sz w:val="24"/>
                  <w:szCs w:val="24"/>
                  <w:u w:val="single"/>
                </w:rPr>
                <w:t>https</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m</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edsoo</w:t>
              </w:r>
              <w:r w:rsidRPr="006A42D8">
                <w:rPr>
                  <w:rFonts w:ascii="Times New Roman" w:hAnsi="Times New Roman" w:cs="Times New Roman"/>
                  <w:color w:val="0000FF"/>
                  <w:sz w:val="24"/>
                  <w:szCs w:val="24"/>
                  <w:u w:val="single"/>
                  <w:lang w:val="ru-RU"/>
                </w:rPr>
                <w:t>.</w:t>
              </w:r>
              <w:r>
                <w:rPr>
                  <w:rFonts w:ascii="Times New Roman" w:hAnsi="Times New Roman" w:cs="Times New Roman"/>
                  <w:color w:val="0000FF"/>
                  <w:sz w:val="24"/>
                  <w:szCs w:val="24"/>
                  <w:u w:val="single"/>
                </w:rPr>
                <w:t>ru</w:t>
              </w:r>
              <w:r w:rsidRPr="006A42D8">
                <w:rPr>
                  <w:rFonts w:ascii="Times New Roman" w:hAnsi="Times New Roman" w:cs="Times New Roman"/>
                  <w:color w:val="0000FF"/>
                  <w:sz w:val="24"/>
                  <w:szCs w:val="24"/>
                  <w:u w:val="single"/>
                  <w:lang w:val="ru-RU"/>
                </w:rPr>
                <w:t>/8</w:t>
              </w:r>
              <w:r>
                <w:rPr>
                  <w:rFonts w:ascii="Times New Roman" w:hAnsi="Times New Roman" w:cs="Times New Roman"/>
                  <w:color w:val="0000FF"/>
                  <w:sz w:val="24"/>
                  <w:szCs w:val="24"/>
                  <w:u w:val="single"/>
                </w:rPr>
                <w:t>bc</w:t>
              </w:r>
              <w:r w:rsidRPr="006A42D8">
                <w:rPr>
                  <w:rFonts w:ascii="Times New Roman" w:hAnsi="Times New Roman" w:cs="Times New Roman"/>
                  <w:color w:val="0000FF"/>
                  <w:sz w:val="24"/>
                  <w:szCs w:val="24"/>
                  <w:u w:val="single"/>
                  <w:lang w:val="ru-RU"/>
                </w:rPr>
                <w:t>3358</w:t>
              </w:r>
              <w:r>
                <w:rPr>
                  <w:rFonts w:ascii="Times New Roman" w:hAnsi="Times New Roman" w:cs="Times New Roman"/>
                  <w:color w:val="0000FF"/>
                  <w:sz w:val="24"/>
                  <w:szCs w:val="24"/>
                  <w:u w:val="single"/>
                </w:rPr>
                <w:t>c</w:t>
              </w:r>
            </w:hyperlink>
          </w:p>
        </w:tc>
      </w:tr>
      <w:tr w:rsidR="0026457C" w:rsidTr="006A42D8">
        <w:trPr>
          <w:trHeight w:val="144"/>
          <w:tblCellSpacing w:w="0" w:type="dxa"/>
        </w:trPr>
        <w:tc>
          <w:tcPr>
            <w:tcW w:w="4200" w:type="dxa"/>
            <w:gridSpan w:val="2"/>
            <w:tcMar>
              <w:top w:w="50" w:type="dxa"/>
              <w:left w:w="100" w:type="dxa"/>
            </w:tcMar>
            <w:vAlign w:val="center"/>
          </w:tcPr>
          <w:p w:rsidR="0026457C" w:rsidRPr="006A42D8" w:rsidRDefault="00EC4537">
            <w:pPr>
              <w:ind w:left="135"/>
              <w:rPr>
                <w:rFonts w:ascii="Times New Roman" w:hAnsi="Times New Roman" w:cs="Times New Roman"/>
                <w:sz w:val="24"/>
                <w:szCs w:val="24"/>
                <w:lang w:val="ru-RU"/>
              </w:rPr>
            </w:pPr>
            <w:r w:rsidRPr="006A42D8">
              <w:rPr>
                <w:rFonts w:ascii="Times New Roman" w:hAnsi="Times New Roman" w:cs="Times New Roman"/>
                <w:color w:val="000000"/>
                <w:sz w:val="24"/>
                <w:szCs w:val="24"/>
                <w:lang w:val="ru-RU"/>
              </w:rPr>
              <w:t>ОБЩЕЕ КОЛИЧЕСТВО ЧАСОВ ПО ПРОГРАММЕ</w:t>
            </w:r>
          </w:p>
        </w:tc>
        <w:tc>
          <w:tcPr>
            <w:tcW w:w="600" w:type="dxa"/>
            <w:tcMar>
              <w:top w:w="50" w:type="dxa"/>
              <w:left w:w="100" w:type="dxa"/>
            </w:tcMar>
            <w:vAlign w:val="center"/>
          </w:tcPr>
          <w:p w:rsidR="0026457C" w:rsidRDefault="00EC4537">
            <w:pPr>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102 </w:t>
            </w:r>
          </w:p>
        </w:tc>
        <w:tc>
          <w:tcPr>
            <w:tcW w:w="87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2 </w:t>
            </w:r>
          </w:p>
        </w:tc>
        <w:tc>
          <w:tcPr>
            <w:tcW w:w="960" w:type="dxa"/>
            <w:tcMar>
              <w:top w:w="50" w:type="dxa"/>
              <w:left w:w="100" w:type="dxa"/>
            </w:tcMar>
            <w:vAlign w:val="center"/>
          </w:tcPr>
          <w:p w:rsidR="0026457C" w:rsidRDefault="00EC4537">
            <w:pPr>
              <w:spacing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1230" w:type="dxa"/>
            <w:tcMar>
              <w:top w:w="50" w:type="dxa"/>
              <w:left w:w="100" w:type="dxa"/>
            </w:tcMar>
            <w:vAlign w:val="center"/>
          </w:tcPr>
          <w:p w:rsidR="0026457C" w:rsidRDefault="0026457C">
            <w:pPr>
              <w:rPr>
                <w:rFonts w:ascii="Times New Roman" w:hAnsi="Times New Roman" w:cs="Times New Roman"/>
                <w:sz w:val="24"/>
                <w:szCs w:val="24"/>
              </w:rPr>
            </w:pPr>
          </w:p>
        </w:tc>
        <w:tc>
          <w:tcPr>
            <w:tcW w:w="2657" w:type="dxa"/>
            <w:gridSpan w:val="2"/>
            <w:tcMar>
              <w:top w:w="50" w:type="dxa"/>
              <w:left w:w="100" w:type="dxa"/>
            </w:tcMar>
          </w:tcPr>
          <w:p w:rsidR="0026457C" w:rsidRDefault="0026457C">
            <w:pPr>
              <w:spacing w:line="12" w:lineRule="atLeast"/>
              <w:jc w:val="both"/>
              <w:textAlignment w:val="top"/>
              <w:rPr>
                <w:rFonts w:ascii="Times New Roman" w:hAnsi="Times New Roman" w:cs="Times New Roman"/>
                <w:sz w:val="24"/>
                <w:szCs w:val="24"/>
                <w:lang w:val="ru-RU"/>
              </w:rPr>
            </w:pPr>
          </w:p>
        </w:tc>
      </w:tr>
    </w:tbl>
    <w:p w:rsidR="0026457C" w:rsidRDefault="0026457C">
      <w:pPr>
        <w:rPr>
          <w:rFonts w:ascii="Times New Roman" w:hAnsi="Times New Roman" w:cs="Times New Roman"/>
          <w:sz w:val="24"/>
          <w:szCs w:val="24"/>
          <w:lang w:val="ru-RU"/>
        </w:rPr>
      </w:pPr>
    </w:p>
    <w:sectPr w:rsidR="0026457C">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09F" w:rsidRDefault="0085209F">
      <w:r>
        <w:separator/>
      </w:r>
    </w:p>
  </w:endnote>
  <w:endnote w:type="continuationSeparator" w:id="0">
    <w:p w:rsidR="0085209F" w:rsidRDefault="0085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2) #0969da #0969da #fff8c5 #c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7C" w:rsidRDefault="00EC4537">
    <w:pPr>
      <w:pStyle w:val="a6"/>
    </w:pPr>
    <w:r>
      <w:rPr>
        <w:noProof/>
        <w:lang w:val="ru-RU" w:eastAsia="ru-RU"/>
      </w:rPr>
      <mc:AlternateContent>
        <mc:Choice Requires="wps">
          <w:drawing>
            <wp:anchor distT="0" distB="0" distL="114300" distR="114300" simplePos="0" relativeHeight="251659264" behindDoc="0" locked="0" layoutInCell="1" allowOverlap="1" wp14:anchorId="28A31B08" wp14:editId="1450DD9F">
              <wp:simplePos x="0" y="0"/>
              <wp:positionH relativeFrom="margin">
                <wp:align>center</wp:align>
              </wp:positionH>
              <wp:positionV relativeFrom="paragraph">
                <wp:posOffset>0</wp:posOffset>
              </wp:positionV>
              <wp:extent cx="1828800" cy="18288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6457C" w:rsidRDefault="00EC4537">
                          <w:pPr>
                            <w:pStyle w:val="a6"/>
                          </w:pPr>
                          <w:r>
                            <w:fldChar w:fldCharType="begin"/>
                          </w:r>
                          <w:r>
                            <w:instrText xml:space="preserve"> PAGE  \* MERGEFORMAT </w:instrText>
                          </w:r>
                          <w:r>
                            <w:fldChar w:fldCharType="separate"/>
                          </w:r>
                          <w:r w:rsidR="00455CA0">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NRDfHdwAgAAHAUAAA4AAAAAAAAAAAAAAAAALgIA&#10;AGRycy9lMm9Eb2MueG1sUEsBAi0AFAAGAAgAAAAhAHGq0bnXAAAABQEAAA8AAAAAAAAAAAAAAAAA&#10;ygQAAGRycy9kb3ducmV2LnhtbFBLBQYAAAAABAAEAPMAAADOBQAAAAA=&#10;" filled="f" stroked="f" strokeweight=".5pt">
              <v:textbox style="mso-fit-shape-to-text:t" inset="0,0,0,0">
                <w:txbxContent>
                  <w:p w:rsidR="0026457C" w:rsidRDefault="00EC4537">
                    <w:pPr>
                      <w:pStyle w:val="a6"/>
                    </w:pPr>
                    <w:r>
                      <w:fldChar w:fldCharType="begin"/>
                    </w:r>
                    <w:r>
                      <w:instrText xml:space="preserve"> PAGE  \* MERGEFORMAT </w:instrText>
                    </w:r>
                    <w:r>
                      <w:fldChar w:fldCharType="separate"/>
                    </w:r>
                    <w:r w:rsidR="00455CA0">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09F" w:rsidRDefault="0085209F">
      <w:r>
        <w:separator/>
      </w:r>
    </w:p>
  </w:footnote>
  <w:footnote w:type="continuationSeparator" w:id="0">
    <w:p w:rsidR="0085209F" w:rsidRDefault="00852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57C" w:rsidRDefault="0026457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55D53"/>
    <w:multiLevelType w:val="multilevel"/>
    <w:tmpl w:val="9E355D5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A32EB3F4"/>
    <w:multiLevelType w:val="multilevel"/>
    <w:tmpl w:val="A32EB3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A5338FEF"/>
    <w:multiLevelType w:val="multilevel"/>
    <w:tmpl w:val="A5338FE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BF5B7AC5"/>
    <w:multiLevelType w:val="multilevel"/>
    <w:tmpl w:val="BF5B7AC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C1FDEE14"/>
    <w:multiLevelType w:val="multilevel"/>
    <w:tmpl w:val="C1FDEE1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C91606A2"/>
    <w:multiLevelType w:val="multilevel"/>
    <w:tmpl w:val="C91606A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D22993F8"/>
    <w:multiLevelType w:val="multilevel"/>
    <w:tmpl w:val="D22993F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D9628290"/>
    <w:multiLevelType w:val="multilevel"/>
    <w:tmpl w:val="D962829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DB0285C9"/>
    <w:multiLevelType w:val="multilevel"/>
    <w:tmpl w:val="DB0285C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F6EBF01A"/>
    <w:multiLevelType w:val="multilevel"/>
    <w:tmpl w:val="F6EBF0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0">
    <w:nsid w:val="FEF99921"/>
    <w:multiLevelType w:val="multilevel"/>
    <w:tmpl w:val="FEF9992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19C519A3"/>
    <w:multiLevelType w:val="multilevel"/>
    <w:tmpl w:val="19C519A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2508BE8C"/>
    <w:multiLevelType w:val="multilevel"/>
    <w:tmpl w:val="2508BE8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3">
    <w:nsid w:val="2ECC0357"/>
    <w:multiLevelType w:val="multilevel"/>
    <w:tmpl w:val="2ECC0357"/>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4">
    <w:nsid w:val="310FB479"/>
    <w:multiLevelType w:val="multilevel"/>
    <w:tmpl w:val="310FB47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5">
    <w:nsid w:val="4784C3C6"/>
    <w:multiLevelType w:val="multilevel"/>
    <w:tmpl w:val="4784C3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6">
    <w:nsid w:val="4A4B40CC"/>
    <w:multiLevelType w:val="multilevel"/>
    <w:tmpl w:val="4A4B40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7">
    <w:nsid w:val="6EF8660F"/>
    <w:multiLevelType w:val="multilevel"/>
    <w:tmpl w:val="6EF866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8">
    <w:nsid w:val="733D4BEB"/>
    <w:multiLevelType w:val="multilevel"/>
    <w:tmpl w:val="733D4BE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13"/>
  </w:num>
  <w:num w:numId="2">
    <w:abstractNumId w:val="15"/>
  </w:num>
  <w:num w:numId="3">
    <w:abstractNumId w:val="7"/>
  </w:num>
  <w:num w:numId="4">
    <w:abstractNumId w:val="11"/>
  </w:num>
  <w:num w:numId="5">
    <w:abstractNumId w:val="9"/>
  </w:num>
  <w:num w:numId="6">
    <w:abstractNumId w:val="18"/>
  </w:num>
  <w:num w:numId="7">
    <w:abstractNumId w:val="16"/>
  </w:num>
  <w:num w:numId="8">
    <w:abstractNumId w:val="12"/>
  </w:num>
  <w:num w:numId="9">
    <w:abstractNumId w:val="6"/>
  </w:num>
  <w:num w:numId="10">
    <w:abstractNumId w:val="14"/>
  </w:num>
  <w:num w:numId="11">
    <w:abstractNumId w:val="1"/>
  </w:num>
  <w:num w:numId="12">
    <w:abstractNumId w:val="4"/>
  </w:num>
  <w:num w:numId="13">
    <w:abstractNumId w:val="0"/>
  </w:num>
  <w:num w:numId="14">
    <w:abstractNumId w:val="17"/>
  </w:num>
  <w:num w:numId="15">
    <w:abstractNumId w:val="10"/>
  </w:num>
  <w:num w:numId="16">
    <w:abstractNumId w:val="5"/>
  </w:num>
  <w:num w:numId="17">
    <w:abstractNumId w:val="3"/>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7C"/>
    <w:rsid w:val="0026457C"/>
    <w:rsid w:val="00455CA0"/>
    <w:rsid w:val="006A42D8"/>
    <w:rsid w:val="0085209F"/>
    <w:rsid w:val="00EC4537"/>
    <w:rsid w:val="10A84DEC"/>
    <w:rsid w:val="13EA413C"/>
    <w:rsid w:val="1AB52760"/>
    <w:rsid w:val="23662ABE"/>
    <w:rsid w:val="257D348F"/>
    <w:rsid w:val="28C037FD"/>
    <w:rsid w:val="2B475379"/>
    <w:rsid w:val="3868608C"/>
    <w:rsid w:val="38975909"/>
    <w:rsid w:val="4AEB0CE2"/>
    <w:rsid w:val="4EC178D9"/>
    <w:rsid w:val="53AF05F5"/>
    <w:rsid w:val="5565243A"/>
    <w:rsid w:val="5E064770"/>
    <w:rsid w:val="7E922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styleId="a4">
    <w:name w:val="Strong"/>
    <w:basedOn w:val="a0"/>
    <w:qFormat/>
    <w:rPr>
      <w:b/>
      <w:bCs/>
    </w:rPr>
  </w:style>
  <w:style w:type="paragraph" w:styleId="a5">
    <w:name w:val="header"/>
    <w:basedOn w:val="a"/>
    <w:pPr>
      <w:tabs>
        <w:tab w:val="center" w:pos="4153"/>
        <w:tab w:val="right" w:pos="8306"/>
      </w:tabs>
    </w:pPr>
  </w:style>
  <w:style w:type="paragraph" w:styleId="a6">
    <w:name w:val="footer"/>
    <w:basedOn w:val="a"/>
    <w:pPr>
      <w:tabs>
        <w:tab w:val="center" w:pos="4153"/>
        <w:tab w:val="right" w:pos="8306"/>
      </w:tabs>
    </w:pPr>
  </w:style>
  <w:style w:type="paragraph" w:styleId="a7">
    <w:name w:val="Normal (Web)"/>
    <w:pPr>
      <w:spacing w:beforeAutospacing="1" w:afterAutospacing="1"/>
    </w:pPr>
    <w:rPr>
      <w:sz w:val="24"/>
      <w:szCs w:val="24"/>
      <w:lang w:val="en-US" w:eastAsia="zh-CN"/>
    </w:rPr>
  </w:style>
  <w:style w:type="paragraph" w:styleId="a8">
    <w:name w:val="Balloon Text"/>
    <w:basedOn w:val="a"/>
    <w:link w:val="a9"/>
    <w:rsid w:val="006A42D8"/>
    <w:rPr>
      <w:rFonts w:ascii="Tahoma" w:hAnsi="Tahoma" w:cs="Tahoma"/>
      <w:sz w:val="16"/>
      <w:szCs w:val="16"/>
    </w:rPr>
  </w:style>
  <w:style w:type="character" w:customStyle="1" w:styleId="a9">
    <w:name w:val="Текст выноски Знак"/>
    <w:basedOn w:val="a0"/>
    <w:link w:val="a8"/>
    <w:rsid w:val="006A42D8"/>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styleId="a4">
    <w:name w:val="Strong"/>
    <w:basedOn w:val="a0"/>
    <w:qFormat/>
    <w:rPr>
      <w:b/>
      <w:bCs/>
    </w:rPr>
  </w:style>
  <w:style w:type="paragraph" w:styleId="a5">
    <w:name w:val="header"/>
    <w:basedOn w:val="a"/>
    <w:pPr>
      <w:tabs>
        <w:tab w:val="center" w:pos="4153"/>
        <w:tab w:val="right" w:pos="8306"/>
      </w:tabs>
    </w:pPr>
  </w:style>
  <w:style w:type="paragraph" w:styleId="a6">
    <w:name w:val="footer"/>
    <w:basedOn w:val="a"/>
    <w:pPr>
      <w:tabs>
        <w:tab w:val="center" w:pos="4153"/>
        <w:tab w:val="right" w:pos="8306"/>
      </w:tabs>
    </w:pPr>
  </w:style>
  <w:style w:type="paragraph" w:styleId="a7">
    <w:name w:val="Normal (Web)"/>
    <w:pPr>
      <w:spacing w:beforeAutospacing="1" w:afterAutospacing="1"/>
    </w:pPr>
    <w:rPr>
      <w:sz w:val="24"/>
      <w:szCs w:val="24"/>
      <w:lang w:val="en-US" w:eastAsia="zh-CN"/>
    </w:rPr>
  </w:style>
  <w:style w:type="paragraph" w:styleId="a8">
    <w:name w:val="Balloon Text"/>
    <w:basedOn w:val="a"/>
    <w:link w:val="a9"/>
    <w:rsid w:val="006A42D8"/>
    <w:rPr>
      <w:rFonts w:ascii="Tahoma" w:hAnsi="Tahoma" w:cs="Tahoma"/>
      <w:sz w:val="16"/>
      <w:szCs w:val="16"/>
    </w:rPr>
  </w:style>
  <w:style w:type="character" w:customStyle="1" w:styleId="a9">
    <w:name w:val="Текст выноски Знак"/>
    <w:basedOn w:val="a0"/>
    <w:link w:val="a8"/>
    <w:rsid w:val="006A42D8"/>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117" Type="http://schemas.openxmlformats.org/officeDocument/2006/relationships/hyperlink" Target="https://m.edsoo.ru/8bc3358c" TargetMode="External"/><Relationship Id="rId21" Type="http://schemas.openxmlformats.org/officeDocument/2006/relationships/hyperlink" Target="https://m.edsoo.ru/7f41542e" TargetMode="External"/><Relationship Id="rId42" Type="http://schemas.openxmlformats.org/officeDocument/2006/relationships/hyperlink" Target="https://m.edsoo.ru/8bc2aa04" TargetMode="External"/><Relationship Id="rId47" Type="http://schemas.openxmlformats.org/officeDocument/2006/relationships/hyperlink" Target="https://m.edsoo.ru/8bc2b1fc" TargetMode="External"/><Relationship Id="rId63" Type="http://schemas.openxmlformats.org/officeDocument/2006/relationships/hyperlink" Target="https://m.edsoo.ru/8bc2d092" TargetMode="External"/><Relationship Id="rId68" Type="http://schemas.openxmlformats.org/officeDocument/2006/relationships/hyperlink" Target="https://m.edsoo.ru/8bc2d6dc" TargetMode="External"/><Relationship Id="rId84" Type="http://schemas.openxmlformats.org/officeDocument/2006/relationships/hyperlink" Target="https://m.edsoo.ru/8bc2ec8a" TargetMode="External"/><Relationship Id="rId89" Type="http://schemas.openxmlformats.org/officeDocument/2006/relationships/hyperlink" Target="https://m.edsoo.ru/8bc2f824" TargetMode="External"/><Relationship Id="rId112" Type="http://schemas.openxmlformats.org/officeDocument/2006/relationships/hyperlink" Target="https://m.edsoo.ru/8bc32574" TargetMode="External"/><Relationship Id="rId16" Type="http://schemas.openxmlformats.org/officeDocument/2006/relationships/hyperlink" Target="https://m.edsoo.ru/7f41542e" TargetMode="External"/><Relationship Id="rId107" Type="http://schemas.openxmlformats.org/officeDocument/2006/relationships/hyperlink" Target="https://m.edsoo.ru/8bc32c7c"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7f41542e" TargetMode="External"/><Relationship Id="rId53" Type="http://schemas.openxmlformats.org/officeDocument/2006/relationships/hyperlink" Target="https://m.edsoo.ru/8bc2c124" TargetMode="External"/><Relationship Id="rId58" Type="http://schemas.openxmlformats.org/officeDocument/2006/relationships/hyperlink" Target="https://m.edsoo.ru/8bc2c84a" TargetMode="External"/><Relationship Id="rId74" Type="http://schemas.openxmlformats.org/officeDocument/2006/relationships/hyperlink" Target="https://m.edsoo.ru/8bc2dfa6" TargetMode="External"/><Relationship Id="rId79" Type="http://schemas.openxmlformats.org/officeDocument/2006/relationships/hyperlink" Target="https://m.edsoo.ru/8bc2e4ba" TargetMode="External"/><Relationship Id="rId102" Type="http://schemas.openxmlformats.org/officeDocument/2006/relationships/hyperlink" Target="https://m.edsoo.ru/8bc30f1c" TargetMode="External"/><Relationship Id="rId5" Type="http://schemas.openxmlformats.org/officeDocument/2006/relationships/settings" Target="settings.xml"/><Relationship Id="rId90" Type="http://schemas.openxmlformats.org/officeDocument/2006/relationships/hyperlink" Target="https://m.edsoo.ru/8bc2f932" TargetMode="External"/><Relationship Id="rId95" Type="http://schemas.openxmlformats.org/officeDocument/2006/relationships/hyperlink" Target="https://m.edsoo.ru/8bc2fec8"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43" Type="http://schemas.openxmlformats.org/officeDocument/2006/relationships/hyperlink" Target="https://m.edsoo.ru/8bc2abbc" TargetMode="External"/><Relationship Id="rId48" Type="http://schemas.openxmlformats.org/officeDocument/2006/relationships/hyperlink" Target="https://m.edsoo.ru/8bc2b3be" TargetMode="External"/><Relationship Id="rId64" Type="http://schemas.openxmlformats.org/officeDocument/2006/relationships/hyperlink" Target="https://m.edsoo.ru/8bc2d1be" TargetMode="External"/><Relationship Id="rId69" Type="http://schemas.openxmlformats.org/officeDocument/2006/relationships/hyperlink" Target="https://m.edsoo.ru/8bc2d7e0" TargetMode="External"/><Relationship Id="rId113" Type="http://schemas.openxmlformats.org/officeDocument/2006/relationships/hyperlink" Target="https://m.edsoo.ru/8bc3270e" TargetMode="External"/><Relationship Id="rId118" Type="http://schemas.openxmlformats.org/officeDocument/2006/relationships/fontTable" Target="fontTable.xml"/><Relationship Id="rId80" Type="http://schemas.openxmlformats.org/officeDocument/2006/relationships/hyperlink" Target="https://m.edsoo.ru/8bc2e6e0" TargetMode="External"/><Relationship Id="rId85" Type="http://schemas.openxmlformats.org/officeDocument/2006/relationships/hyperlink" Target="https://m.edsoo.ru/8bc2edf2" TargetMode="Externa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7f41542e" TargetMode="External"/><Relationship Id="rId59" Type="http://schemas.openxmlformats.org/officeDocument/2006/relationships/hyperlink" Target="https://m.edsoo.ru/8bc2c976" TargetMode="External"/><Relationship Id="rId103" Type="http://schemas.openxmlformats.org/officeDocument/2006/relationships/hyperlink" Target="https://m.edsoo.ru/8bc310de" TargetMode="External"/><Relationship Id="rId108" Type="http://schemas.openxmlformats.org/officeDocument/2006/relationships/hyperlink" Target="https://m.edsoo.ru/8bc316d8" TargetMode="External"/><Relationship Id="rId54" Type="http://schemas.openxmlformats.org/officeDocument/2006/relationships/hyperlink" Target="https://m.edsoo.ru/8bc2c354" TargetMode="External"/><Relationship Id="rId70" Type="http://schemas.openxmlformats.org/officeDocument/2006/relationships/hyperlink" Target="https://m.edsoo.ru/8bc2d920" TargetMode="External"/><Relationship Id="rId75" Type="http://schemas.openxmlformats.org/officeDocument/2006/relationships/hyperlink" Target="https://m.edsoo.ru/8bc2e0c8" TargetMode="External"/><Relationship Id="rId91" Type="http://schemas.openxmlformats.org/officeDocument/2006/relationships/hyperlink" Target="https://m.edsoo.ru/8bc2fa54" TargetMode="External"/><Relationship Id="rId96" Type="http://schemas.openxmlformats.org/officeDocument/2006/relationships/hyperlink" Target="https://m.edsoo.ru/8bc3004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49" Type="http://schemas.openxmlformats.org/officeDocument/2006/relationships/hyperlink" Target="https://m.edsoo.ru/8bc2b4e0" TargetMode="External"/><Relationship Id="rId114" Type="http://schemas.openxmlformats.org/officeDocument/2006/relationships/hyperlink" Target="https://m.edsoo.ru/8bc32e66" TargetMode="External"/><Relationship Id="rId119" Type="http://schemas.openxmlformats.org/officeDocument/2006/relationships/theme" Target="theme/theme1.xm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ad6a" TargetMode="External"/><Relationship Id="rId52" Type="http://schemas.openxmlformats.org/officeDocument/2006/relationships/hyperlink" Target="https://m.edsoo.ru/8bc2bb52" TargetMode="External"/><Relationship Id="rId60" Type="http://schemas.openxmlformats.org/officeDocument/2006/relationships/hyperlink" Target="https://m.edsoo.ru/8bc2cba6" TargetMode="External"/><Relationship Id="rId65" Type="http://schemas.openxmlformats.org/officeDocument/2006/relationships/hyperlink" Target="https://m.edsoo.ru/8bc2d2e0" TargetMode="External"/><Relationship Id="rId73" Type="http://schemas.openxmlformats.org/officeDocument/2006/relationships/hyperlink" Target="https://m.edsoo.ru/8bc2de7a" TargetMode="External"/><Relationship Id="rId78" Type="http://schemas.openxmlformats.org/officeDocument/2006/relationships/hyperlink" Target="https://m.edsoo.ru/8bc2e5d2" TargetMode="External"/><Relationship Id="rId81" Type="http://schemas.openxmlformats.org/officeDocument/2006/relationships/hyperlink" Target="https://m.edsoo.ru/8bc2e7f8" TargetMode="External"/><Relationship Id="rId86" Type="http://schemas.openxmlformats.org/officeDocument/2006/relationships/hyperlink" Target="https://m.edsoo.ru/8bc2f036" TargetMode="External"/><Relationship Id="rId94" Type="http://schemas.openxmlformats.org/officeDocument/2006/relationships/hyperlink" Target="https://m.edsoo.ru/8bc2fda6" TargetMode="External"/><Relationship Id="rId99" Type="http://schemas.openxmlformats.org/officeDocument/2006/relationships/hyperlink" Target="https://m.edsoo.ru/8bc303aa" TargetMode="External"/><Relationship Id="rId101" Type="http://schemas.openxmlformats.org/officeDocument/2006/relationships/hyperlink" Target="https://m.edsoo.ru/8bc30cf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eader" Target="header1.xml"/><Relationship Id="rId109" Type="http://schemas.openxmlformats.org/officeDocument/2006/relationships/hyperlink" Target="https://m.edsoo.ru/8bc317f0" TargetMode="External"/><Relationship Id="rId34" Type="http://schemas.openxmlformats.org/officeDocument/2006/relationships/hyperlink" Target="https://m.edsoo.ru/7f41542e" TargetMode="External"/><Relationship Id="rId50" Type="http://schemas.openxmlformats.org/officeDocument/2006/relationships/hyperlink" Target="https://m.edsoo.ru/8bc2b706" TargetMode="External"/><Relationship Id="rId55" Type="http://schemas.openxmlformats.org/officeDocument/2006/relationships/hyperlink" Target="https://m.edsoo.ru/8bc2c4e4" TargetMode="External"/><Relationship Id="rId76" Type="http://schemas.openxmlformats.org/officeDocument/2006/relationships/hyperlink" Target="https://m.edsoo.ru/8bc2e28a" TargetMode="External"/><Relationship Id="rId97" Type="http://schemas.openxmlformats.org/officeDocument/2006/relationships/hyperlink" Target="https://m.edsoo.ru/8bc30170" TargetMode="External"/><Relationship Id="rId104" Type="http://schemas.openxmlformats.org/officeDocument/2006/relationships/hyperlink" Target="https://m.edsoo.ru/8bc3132c" TargetMode="External"/><Relationship Id="rId7" Type="http://schemas.openxmlformats.org/officeDocument/2006/relationships/footnotes" Target="footnotes.xml"/><Relationship Id="rId71" Type="http://schemas.openxmlformats.org/officeDocument/2006/relationships/hyperlink" Target="https://m.edsoo.ru/8bc2db82" TargetMode="External"/><Relationship Id="rId92" Type="http://schemas.openxmlformats.org/officeDocument/2006/relationships/hyperlink" Target="https://m.edsoo.ru/8bc2fb6c" TargetMode="External"/><Relationship Id="rId2" Type="http://schemas.openxmlformats.org/officeDocument/2006/relationships/numbering" Target="numbering.xml"/><Relationship Id="rId29" Type="http://schemas.openxmlformats.org/officeDocument/2006/relationships/hyperlink" Target="https://m.edsoo.ru/7f41542e" TargetMode="External"/><Relationship Id="rId24" Type="http://schemas.openxmlformats.org/officeDocument/2006/relationships/hyperlink" Target="https://m.edsoo.ru/7f41542e" TargetMode="External"/><Relationship Id="rId40" Type="http://schemas.openxmlformats.org/officeDocument/2006/relationships/footer" Target="footer1.xml"/><Relationship Id="rId45" Type="http://schemas.openxmlformats.org/officeDocument/2006/relationships/hyperlink" Target="https://m.edsoo.ru/8bc2aee6" TargetMode="External"/><Relationship Id="rId66" Type="http://schemas.openxmlformats.org/officeDocument/2006/relationships/hyperlink" Target="https://m.edsoo.ru/8bc2d420" TargetMode="External"/><Relationship Id="rId87" Type="http://schemas.openxmlformats.org/officeDocument/2006/relationships/hyperlink" Target="https://m.edsoo.ru/8bc2f54a" TargetMode="External"/><Relationship Id="rId110" Type="http://schemas.openxmlformats.org/officeDocument/2006/relationships/hyperlink" Target="https://m.edsoo.ru/8bc31d9a" TargetMode="External"/><Relationship Id="rId115" Type="http://schemas.openxmlformats.org/officeDocument/2006/relationships/hyperlink" Target="https://m.edsoo.ru/8bc32fe2" TargetMode="External"/><Relationship Id="rId61" Type="http://schemas.openxmlformats.org/officeDocument/2006/relationships/hyperlink" Target="https://m.edsoo.ru/8bc2ce58" TargetMode="External"/><Relationship Id="rId82" Type="http://schemas.openxmlformats.org/officeDocument/2006/relationships/hyperlink" Target="https://m.edsoo.ru/8bc2e924"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56" Type="http://schemas.openxmlformats.org/officeDocument/2006/relationships/hyperlink" Target="https://m.edsoo.ru/8bc2c61a" TargetMode="External"/><Relationship Id="rId77" Type="http://schemas.openxmlformats.org/officeDocument/2006/relationships/hyperlink" Target="https://m.edsoo.ru/8bc2e3ac" TargetMode="External"/><Relationship Id="rId100" Type="http://schemas.openxmlformats.org/officeDocument/2006/relationships/hyperlink" Target="https://m.edsoo.ru/8bc30620" TargetMode="External"/><Relationship Id="rId105" Type="http://schemas.openxmlformats.org/officeDocument/2006/relationships/hyperlink" Target="https://m.edsoo.ru/8bc3155c" TargetMode="External"/><Relationship Id="rId8" Type="http://schemas.openxmlformats.org/officeDocument/2006/relationships/endnotes" Target="endnotes.xml"/><Relationship Id="rId51" Type="http://schemas.openxmlformats.org/officeDocument/2006/relationships/hyperlink" Target="https://m.edsoo.ru/8bc2b81e" TargetMode="External"/><Relationship Id="rId72" Type="http://schemas.openxmlformats.org/officeDocument/2006/relationships/hyperlink" Target="https://m.edsoo.ru/8bc2db82" TargetMode="External"/><Relationship Id="rId93" Type="http://schemas.openxmlformats.org/officeDocument/2006/relationships/hyperlink" Target="https://m.edsoo.ru/8bc2fc8e" TargetMode="External"/><Relationship Id="rId98" Type="http://schemas.openxmlformats.org/officeDocument/2006/relationships/hyperlink" Target="https://m.edsoo.ru/8bc30288" TargetMode="External"/><Relationship Id="rId3" Type="http://schemas.openxmlformats.org/officeDocument/2006/relationships/styles" Target="styles.xml"/><Relationship Id="rId25" Type="http://schemas.openxmlformats.org/officeDocument/2006/relationships/hyperlink" Target="https://m.edsoo.ru/7f41542e" TargetMode="External"/><Relationship Id="rId46" Type="http://schemas.openxmlformats.org/officeDocument/2006/relationships/hyperlink" Target="https://m.edsoo.ru/8bc2b06c" TargetMode="External"/><Relationship Id="rId67" Type="http://schemas.openxmlformats.org/officeDocument/2006/relationships/hyperlink" Target="https://m.edsoo.ru/8bc2d538" TargetMode="External"/><Relationship Id="rId116" Type="http://schemas.openxmlformats.org/officeDocument/2006/relationships/hyperlink" Target="https://m.edsoo.ru/8bc33140" TargetMode="External"/><Relationship Id="rId20" Type="http://schemas.openxmlformats.org/officeDocument/2006/relationships/hyperlink" Target="https://m.edsoo.ru/7f41542e" TargetMode="External"/><Relationship Id="rId41" Type="http://schemas.openxmlformats.org/officeDocument/2006/relationships/hyperlink" Target="https://m.edsoo.ru/8bc2a7e8" TargetMode="External"/><Relationship Id="rId62" Type="http://schemas.openxmlformats.org/officeDocument/2006/relationships/hyperlink" Target="https://m.edsoo.ru/8bc2cf70" TargetMode="External"/><Relationship Id="rId83" Type="http://schemas.openxmlformats.org/officeDocument/2006/relationships/hyperlink" Target="https://m.edsoo.ru/8bc2eb5e" TargetMode="External"/><Relationship Id="rId88" Type="http://schemas.openxmlformats.org/officeDocument/2006/relationships/hyperlink" Target="https://m.edsoo.ru/8bc2f6ee" TargetMode="External"/><Relationship Id="rId111" Type="http://schemas.openxmlformats.org/officeDocument/2006/relationships/hyperlink" Target="https://m.edsoo.ru/8bc323b2" TargetMode="External"/><Relationship Id="rId15" Type="http://schemas.openxmlformats.org/officeDocument/2006/relationships/hyperlink" Target="https://m.edsoo.ru/7f41542e" TargetMode="External"/><Relationship Id="rId36" Type="http://schemas.openxmlformats.org/officeDocument/2006/relationships/hyperlink" Target="https://m.edsoo.ru/7f41542e" TargetMode="External"/><Relationship Id="rId57" Type="http://schemas.openxmlformats.org/officeDocument/2006/relationships/hyperlink" Target="https://m.edsoo.ru/8bc2c732" TargetMode="External"/><Relationship Id="rId106" Type="http://schemas.openxmlformats.org/officeDocument/2006/relationships/hyperlink" Target="https://m.edsoo.ru/8bc32b1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8751</Words>
  <Characters>49883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Чинчи</dc:creator>
  <cp:lastModifiedBy>user</cp:lastModifiedBy>
  <cp:revision>2</cp:revision>
  <cp:lastPrinted>2023-09-24T05:11:00Z</cp:lastPrinted>
  <dcterms:created xsi:type="dcterms:W3CDTF">2023-09-26T11:25:00Z</dcterms:created>
  <dcterms:modified xsi:type="dcterms:W3CDTF">2023-09-26T11:25:00Z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187F928FEBE043A88EBB294F7AD4ECC5</vt:lpwstr>
  </property>
</Properties>
</file>