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67" w:rsidRDefault="00831367" w:rsidP="00831367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3675" cy="11391900"/>
            <wp:effectExtent l="19050" t="0" r="9525" b="0"/>
            <wp:docPr id="1" name="Рисунок 1" descr="C:\Users\1\AppData\Local\Temp\Rar$DIa1264.31263\20210517_18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1264.31263\20210517_182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139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3AD" w:rsidRDefault="004503AD" w:rsidP="009B13B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63F9D" w:rsidRDefault="00F63F9D" w:rsidP="009B13B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ПАСПОРТ ПРОГРАММЫ</w:t>
      </w:r>
    </w:p>
    <w:tbl>
      <w:tblPr>
        <w:tblW w:w="9474" w:type="dxa"/>
        <w:tblInd w:w="-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1941"/>
        <w:gridCol w:w="7533"/>
      </w:tblGrid>
      <w:tr w:rsidR="000C7F76" w:rsidRPr="000C7F76" w:rsidTr="00E43DF2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Наименование Программы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по формированию культуры здорового питания на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Основание для разработки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E43DF2" w:rsidRDefault="000C7F76" w:rsidP="00A5551A">
            <w:pPr>
              <w:pStyle w:val="a4"/>
              <w:numPr>
                <w:ilvl w:val="0"/>
                <w:numId w:val="34"/>
              </w:numPr>
              <w:ind w:left="714" w:hanging="35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Конвенция о правах ребенка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A5551A">
            <w:pPr>
              <w:pStyle w:val="a4"/>
              <w:numPr>
                <w:ilvl w:val="0"/>
                <w:numId w:val="34"/>
              </w:numPr>
              <w:ind w:left="714" w:hanging="35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Закон РФ «Об основных гарантиях прав ребенка»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A5551A">
            <w:pPr>
              <w:pStyle w:val="a4"/>
              <w:numPr>
                <w:ilvl w:val="0"/>
                <w:numId w:val="34"/>
              </w:numPr>
              <w:ind w:left="714" w:hanging="35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Федеральный Закон от  29.12.2012  №  273-ФЗ  «Об               образовании в Российской Федерации»;</w:t>
            </w:r>
          </w:p>
          <w:p w:rsidR="000C7F76" w:rsidRPr="00E43DF2" w:rsidRDefault="000C7F76" w:rsidP="00A5551A">
            <w:pPr>
              <w:pStyle w:val="a4"/>
              <w:numPr>
                <w:ilvl w:val="0"/>
                <w:numId w:val="34"/>
              </w:numPr>
              <w:ind w:left="714" w:hanging="357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СанПин </w:t>
            </w:r>
            <w:bookmarkStart w:id="0" w:name="_Hlk50966047"/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2.4.2.1178-02 </w:t>
            </w:r>
            <w:bookmarkEnd w:id="0"/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«Гигиенические требования к условиям  обучения в ОУ»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A5551A">
            <w:pPr>
              <w:pStyle w:val="a4"/>
              <w:numPr>
                <w:ilvl w:val="0"/>
                <w:numId w:val="34"/>
              </w:numPr>
              <w:ind w:left="714" w:hanging="357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Постановление главного санитарного врача РФ от 31.09.2006 года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№30 «Об организации питания учащихся в ОУ»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E43DF2" w:rsidRDefault="00E43DF2" w:rsidP="00A5551A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ind w:left="714" w:hanging="357"/>
              <w:rPr>
                <w:color w:val="000000"/>
              </w:rPr>
            </w:pPr>
            <w:r w:rsidRPr="00E43DF2">
              <w:rPr>
                <w:color w:val="000000"/>
              </w:rPr>
              <w:t>Федеральный закон от 1 марта 2020 г. № 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Федерации"2 марта 2020Принят Государственной Думой 18 февраля 2020 годаОдобрен Советом Федерации 26 февраля 2020 год</w:t>
            </w:r>
            <w:proofErr w:type="gramStart"/>
            <w:r>
              <w:rPr>
                <w:color w:val="000000"/>
              </w:rPr>
              <w:t>;</w:t>
            </w:r>
            <w:r w:rsidR="007B686A">
              <w:rPr>
                <w:color w:val="000000"/>
              </w:rPr>
              <w:t>..</w:t>
            </w:r>
            <w:proofErr w:type="gramEnd"/>
          </w:p>
          <w:p w:rsidR="00E43DF2" w:rsidRDefault="00E43DF2" w:rsidP="00A5551A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ind w:left="714" w:hanging="357"/>
              <w:rPr>
                <w:color w:val="000000"/>
              </w:rPr>
            </w:pPr>
            <w:r>
              <w:rPr>
                <w:color w:val="000000"/>
              </w:rPr>
              <w:t xml:space="preserve">Методические рекомендации </w:t>
            </w:r>
            <w:r w:rsidR="007B686A">
              <w:rPr>
                <w:color w:val="000000"/>
              </w:rPr>
              <w:t xml:space="preserve"> от  18.05.2020 г.  </w:t>
            </w:r>
            <w:r>
              <w:rPr>
                <w:color w:val="000000"/>
              </w:rPr>
              <w:t>2.4. 0179-20 «Рекомендации по организации питания обучающихся общеобразовательных организаций»;</w:t>
            </w:r>
          </w:p>
          <w:p w:rsidR="00E43DF2" w:rsidRPr="00E43DF2" w:rsidRDefault="00E43DF2" w:rsidP="00A5551A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ind w:left="714" w:hanging="357"/>
              <w:rPr>
                <w:color w:val="000000"/>
              </w:rPr>
            </w:pPr>
            <w:r>
              <w:rPr>
                <w:color w:val="000000"/>
              </w:rPr>
              <w:t>Методические рекомендации</w:t>
            </w:r>
            <w:r w:rsidR="007B686A">
              <w:rPr>
                <w:color w:val="000000"/>
              </w:rPr>
              <w:t xml:space="preserve"> от 18.05.2020 г.</w:t>
            </w:r>
            <w:r>
              <w:rPr>
                <w:color w:val="000000"/>
              </w:rPr>
              <w:t xml:space="preserve"> 2.4. 0180-20 «Родительский контроль за организацией горячего питания детей в общеобразовательной организации». </w:t>
            </w:r>
          </w:p>
          <w:p w:rsidR="00E43DF2" w:rsidRPr="000C7F76" w:rsidRDefault="00E43DF2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Разработчики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B13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  МБОУ </w:t>
            </w:r>
            <w:proofErr w:type="spellStart"/>
            <w:r w:rsidR="009B13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Ээрбекской</w:t>
            </w:r>
            <w:proofErr w:type="spellEnd"/>
            <w:r w:rsidR="009B13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ОШ</w:t>
            </w:r>
            <w:r w:rsidR="004503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503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им.О.К.Оолака</w:t>
            </w:r>
            <w:proofErr w:type="spellEnd"/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Цель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условий, способствующих укреплению здоровья, формированию навыков правильного здорового питания школьников, 100% охват учащихся  горячим питанием.</w:t>
            </w:r>
          </w:p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Основные задачи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обеспечение детей и подростков питанием, соответствующим возрастным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физиологическим потребностям в пищевых веществах и энергии, принципам рационального и </w:t>
            </w:r>
            <w:r w:rsidRPr="000C7F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сбалансированного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доступности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гарантированное качество и безопасность питания и пищевых продуктов, используемых в </w:t>
            </w:r>
            <w:r w:rsidRPr="000C7F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питании;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>предупреждение (профилактика) среди детей и подростков инфекционных и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неинфекционных заболеваний, связанных с фактором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приведение материально-технической базы школьной столовой в соответствие с современными разработками и технологиями;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пропаганда принципов здорового и полноценного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организация образовательно-разъяснительной работы по вопросам здорового питания.</w:t>
            </w: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Этапы  и сроки реализации Программы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реализуется в период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три этапа:</w:t>
            </w:r>
          </w:p>
          <w:p w:rsidR="000C7F76" w:rsidRPr="000C7F76" w:rsidRDefault="000C7F76" w:rsidP="000C7F76">
            <w:pPr>
              <w:spacing w:after="0" w:line="292" w:lineRule="atLeast"/>
              <w:ind w:left="671" w:hanging="6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I этап 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г.) – организационный: </w:t>
            </w:r>
          </w:p>
          <w:p w:rsidR="000C7F76" w:rsidRPr="000C7F76" w:rsidRDefault="000C7F76" w:rsidP="000C7F76">
            <w:pPr>
              <w:spacing w:after="0" w:line="292" w:lineRule="atLeast"/>
              <w:ind w:left="671" w:hanging="6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мероприятия,  разработка и написание программы;</w:t>
            </w:r>
          </w:p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 этап (сентябрь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 – 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г.) -  реализация программы;</w:t>
            </w:r>
          </w:p>
          <w:p w:rsidR="000C7F76" w:rsidRPr="000C7F76" w:rsidRDefault="009B13B3" w:rsidP="000C7F76">
            <w:pPr>
              <w:spacing w:after="0" w:line="292" w:lineRule="atLeast"/>
              <w:ind w:right="2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III этап (июнь 2021</w:t>
            </w:r>
            <w:r w:rsidR="000C7F76"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г.) – обобщающий: систематизация накопительного опыта, подведение итогов и анализ реализации программы.</w:t>
            </w:r>
          </w:p>
        </w:tc>
      </w:tr>
      <w:tr w:rsidR="000C7F76" w:rsidRPr="000C7F76" w:rsidTr="00E43DF2">
        <w:tc>
          <w:tcPr>
            <w:tcW w:w="19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9B13B3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  <w:r w:rsidR="000C7F76"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Ожидаемые результаты реализации Программы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наличие пакета документов по организации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обеспечение детей и подростков питанием, соответствующим возрастным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физиологическим потребностям в пищевых веществах и энергии, принципам рационального и </w:t>
            </w:r>
            <w:r w:rsidRPr="000C7F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сбалансированного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доступности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гарантированного качества и безопасности питания и пищевых продуктов, используемых в </w:t>
            </w:r>
            <w:r w:rsidRPr="000C7F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питании;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 xml:space="preserve">отсутствие  среди детей и </w:t>
            </w:r>
            <w:proofErr w:type="gramStart"/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>подростков</w:t>
            </w:r>
            <w:proofErr w:type="gramEnd"/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 xml:space="preserve"> инфекционных и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неинфекционных заболеваний, связанных с фактором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приведение материально-технической базы школьной столовой в соответствие с современными разработками и технологиями;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сохранение и укрепление здоровья школьников;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охват горячим питанием школьников (100%);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улучшение санитарно-гигиенического и эстетического состояния школьной столовой;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14440" w:rsidRPr="009B13B3" w:rsidRDefault="009B13B3" w:rsidP="009B13B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                                                </w:t>
      </w:r>
      <w:r w:rsidR="00C14440" w:rsidRPr="009B13B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ВВЕДЕНИЕ</w:t>
      </w: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Особую тревогу вызывает сам характер нарушений, которые часто являются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следствием перенапряжения детского организма в процессе адаптации к качеству образовательной среды. Такие нарушения получили название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«школьной патологии». Специалисты отмечают, что «школьные патологии» проявляются в развитии опорно-двигательной, пищеварительной, сердечно </w:t>
      </w:r>
      <w:proofErr w:type="gram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осудистой систем, ростом нервно - психических заболеваний, болезней органов дыхания, зрения. Вследствие этого наблюдается общее снижение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уровня психологической комфортности у детей и подростков. И как общее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проявление - отрицательная динамика социальной активности, что проявляется в инертности в учебной и трудовой деятельности, а нередко ведет к неадекватному и даже агрессивному поведению.</w:t>
      </w: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Культура питания - важнейшая составная часть общей культуры здорового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и безопасного образа жизни обучающихся, что нашло отражение в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федеральных государственных образовательных стандартах нового поколения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(ФГОС).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культуры здорового питания начинается с самых первых этапов обучения ребенка в школе и продолжается на протяжении всех лет обучения с учетом возрастного подхода.</w:t>
      </w:r>
    </w:p>
    <w:p w:rsidR="00C14440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Системная работа по формированию культуры здорового питания в нашей школе включает три направления: рациональную организацию питания школе;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учебный процесс образовательной программы формирования культуры здорового питания и просветительскую работу с детьми, их родителями (законными представителями), педагогами и специалистами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нашего образовательного учреждения. Такое сочетание направлений работы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помогает создать и в школе, и дома такую среду, в которой возможно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культуры здорового питания и здорового образа жизни.</w:t>
      </w:r>
    </w:p>
    <w:p w:rsidR="004503AD" w:rsidRDefault="004503AD" w:rsidP="00BE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503AD" w:rsidRPr="009B13B3" w:rsidRDefault="004503AD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51B56" w:rsidRPr="009B13B3" w:rsidRDefault="00B51B56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Характеристика контингента учащихся и их семей.</w:t>
      </w:r>
    </w:p>
    <w:tbl>
      <w:tblPr>
        <w:tblStyle w:val="a3"/>
        <w:tblW w:w="0" w:type="auto"/>
        <w:tblInd w:w="534" w:type="dxa"/>
        <w:tblLook w:val="04A0"/>
      </w:tblPr>
      <w:tblGrid>
        <w:gridCol w:w="2591"/>
        <w:gridCol w:w="2127"/>
        <w:gridCol w:w="3503"/>
      </w:tblGrid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2127" w:type="dxa"/>
          </w:tcPr>
          <w:p w:rsidR="00F23159" w:rsidRPr="009B13B3" w:rsidRDefault="00F23159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3503" w:type="dxa"/>
          </w:tcPr>
          <w:p w:rsidR="00F23159" w:rsidRPr="009B13B3" w:rsidRDefault="00F23159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школьников</w:t>
            </w:r>
          </w:p>
        </w:tc>
      </w:tr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127" w:type="dxa"/>
          </w:tcPr>
          <w:p w:rsidR="00F23159" w:rsidRPr="00F23159" w:rsidRDefault="00BE7D3C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03" w:type="dxa"/>
          </w:tcPr>
          <w:p w:rsidR="00F23159" w:rsidRPr="00F23159" w:rsidRDefault="00F23159" w:rsidP="00F23159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127" w:type="dxa"/>
          </w:tcPr>
          <w:p w:rsidR="00F23159" w:rsidRPr="00F23159" w:rsidRDefault="00BE7D3C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03" w:type="dxa"/>
          </w:tcPr>
          <w:p w:rsidR="00F23159" w:rsidRPr="00F23159" w:rsidRDefault="00F23159" w:rsidP="00F23159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Неполные</w:t>
            </w:r>
          </w:p>
        </w:tc>
        <w:tc>
          <w:tcPr>
            <w:tcW w:w="2127" w:type="dxa"/>
          </w:tcPr>
          <w:p w:rsidR="00F23159" w:rsidRPr="00F23159" w:rsidRDefault="00BE7D3C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3" w:type="dxa"/>
          </w:tcPr>
          <w:p w:rsidR="00F23159" w:rsidRPr="00F23159" w:rsidRDefault="00F23159" w:rsidP="00F23159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Полные </w:t>
            </w:r>
          </w:p>
        </w:tc>
        <w:tc>
          <w:tcPr>
            <w:tcW w:w="2127" w:type="dxa"/>
          </w:tcPr>
          <w:p w:rsidR="00F23159" w:rsidRPr="00F23159" w:rsidRDefault="00BE7D3C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03" w:type="dxa"/>
          </w:tcPr>
          <w:p w:rsidR="00F23159" w:rsidRDefault="00F23159" w:rsidP="00F23159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F23159" w:rsidRPr="009B13B3" w:rsidTr="00BE7D3C">
        <w:tc>
          <w:tcPr>
            <w:tcW w:w="2591" w:type="dxa"/>
          </w:tcPr>
          <w:p w:rsidR="00F23159" w:rsidRPr="009B13B3" w:rsidRDefault="00F23159" w:rsidP="009B13B3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Опекаемые</w:t>
            </w:r>
          </w:p>
        </w:tc>
        <w:tc>
          <w:tcPr>
            <w:tcW w:w="2127" w:type="dxa"/>
          </w:tcPr>
          <w:p w:rsidR="00F23159" w:rsidRPr="00F23159" w:rsidRDefault="00BE7D3C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3" w:type="dxa"/>
          </w:tcPr>
          <w:p w:rsidR="00F23159" w:rsidRPr="00F23159" w:rsidRDefault="00F23159" w:rsidP="009B13B3">
            <w:pPr>
              <w:spacing w:line="292" w:lineRule="atLeast"/>
              <w:ind w:right="37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14440" w:rsidRPr="009B13B3" w:rsidRDefault="00D12AE8" w:rsidP="00D12A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4440" w:rsidRPr="009B13B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Цель:</w:t>
      </w: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Сохранение и укрепление здоровья обучающихся и педагогов; обеспечение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школьников качественным сбалансированным питанием, совершенствование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системы организации питания в образовательном учреждении, способствующей формированию у школьников здорового образа жизни и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навыков рационального здорового питания, формирование общей культуры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правильного питания.</w:t>
      </w: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Задачи:</w:t>
      </w:r>
    </w:p>
    <w:p w:rsidR="00C14440" w:rsidRPr="009B13B3" w:rsidRDefault="00C14440" w:rsidP="00D12AE8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Создание нормативной и методической базы для организации питания </w:t>
      </w:r>
      <w:proofErr w:type="gramStart"/>
      <w:r w:rsidRPr="009B13B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4440" w:rsidRPr="009B13B3" w:rsidRDefault="00B51B56" w:rsidP="00D12AE8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C14440"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роведение   социометрических   исследований   отношения           обучающихся   к </w:t>
      </w:r>
      <w:r w:rsidR="00C14440"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 и качеству питания;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tabs>
          <w:tab w:val="left" w:pos="643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В</w:t>
      </w:r>
      <w:r w:rsidR="00C14440" w:rsidRPr="009B13B3">
        <w:rPr>
          <w:rFonts w:eastAsia="Times New Roman"/>
          <w:spacing w:val="-1"/>
          <w:sz w:val="24"/>
          <w:szCs w:val="24"/>
        </w:rPr>
        <w:t>несение   дополнений,   касающихся   организации   и   качества   питания об</w:t>
      </w:r>
      <w:r w:rsidR="00C14440" w:rsidRPr="009B13B3">
        <w:rPr>
          <w:rFonts w:eastAsia="Times New Roman"/>
          <w:sz w:val="24"/>
          <w:szCs w:val="24"/>
        </w:rPr>
        <w:t>учающихся, в программу мониторинга;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Р</w:t>
      </w:r>
      <w:r w:rsidR="00C14440" w:rsidRPr="009B13B3">
        <w:rPr>
          <w:rFonts w:eastAsia="Times New Roman"/>
          <w:sz w:val="24"/>
          <w:szCs w:val="24"/>
        </w:rPr>
        <w:t>асширение знаний обучающихся о правилах питания, направленных на</w:t>
      </w:r>
      <w:r w:rsidR="00C14440" w:rsidRPr="009B13B3">
        <w:rPr>
          <w:rFonts w:eastAsia="Times New Roman"/>
          <w:spacing w:val="-1"/>
          <w:sz w:val="24"/>
          <w:szCs w:val="24"/>
        </w:rPr>
        <w:t>сохранение и укрепление здоровья;</w:t>
      </w:r>
    </w:p>
    <w:p w:rsidR="00B51B56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Ф</w:t>
      </w:r>
      <w:r w:rsidR="00C14440" w:rsidRPr="009B13B3">
        <w:rPr>
          <w:rFonts w:eastAsia="Times New Roman"/>
          <w:spacing w:val="-1"/>
          <w:sz w:val="24"/>
          <w:szCs w:val="24"/>
        </w:rPr>
        <w:t>ормирование представлений о правилах этикета, связанных с питанием</w:t>
      </w:r>
      <w:proofErr w:type="gramStart"/>
      <w:r w:rsidR="00C14440" w:rsidRPr="009B13B3">
        <w:rPr>
          <w:rFonts w:eastAsia="Times New Roman"/>
          <w:spacing w:val="-1"/>
          <w:sz w:val="24"/>
          <w:szCs w:val="24"/>
        </w:rPr>
        <w:t>,</w:t>
      </w:r>
      <w:r w:rsidR="00C14440" w:rsidRPr="009B13B3">
        <w:rPr>
          <w:rFonts w:eastAsia="Times New Roman"/>
          <w:spacing w:val="-3"/>
          <w:sz w:val="24"/>
          <w:szCs w:val="24"/>
        </w:rPr>
        <w:t>о</w:t>
      </w:r>
      <w:proofErr w:type="gramEnd"/>
      <w:r w:rsidR="00C14440" w:rsidRPr="009B13B3">
        <w:rPr>
          <w:rFonts w:eastAsia="Times New Roman"/>
          <w:spacing w:val="-3"/>
          <w:sz w:val="24"/>
          <w:szCs w:val="24"/>
        </w:rPr>
        <w:t xml:space="preserve">сознание того, что навыки этикета являются неотъемлемой частью </w:t>
      </w:r>
      <w:r w:rsidR="00C14440" w:rsidRPr="009B13B3">
        <w:rPr>
          <w:rFonts w:eastAsia="Times New Roman"/>
          <w:sz w:val="24"/>
          <w:szCs w:val="24"/>
        </w:rPr>
        <w:t>общейкультуры личности;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О</w:t>
      </w:r>
      <w:r w:rsidR="00C14440" w:rsidRPr="009B13B3">
        <w:rPr>
          <w:rFonts w:eastAsia="Times New Roman"/>
          <w:sz w:val="24"/>
          <w:szCs w:val="24"/>
        </w:rPr>
        <w:t xml:space="preserve">беспечение     всех обучающихся     школы  </w:t>
      </w:r>
      <w:proofErr w:type="gramStart"/>
      <w:r w:rsidR="00C14440" w:rsidRPr="009B13B3">
        <w:rPr>
          <w:rFonts w:eastAsia="Times New Roman"/>
          <w:sz w:val="24"/>
          <w:szCs w:val="24"/>
        </w:rPr>
        <w:t>сбалансированным</w:t>
      </w:r>
      <w:proofErr w:type="gramEnd"/>
      <w:r w:rsidR="00C14440" w:rsidRPr="009B13B3">
        <w:rPr>
          <w:rFonts w:eastAsia="Times New Roman"/>
          <w:sz w:val="24"/>
          <w:szCs w:val="24"/>
        </w:rPr>
        <w:t xml:space="preserve">   горячим</w:t>
      </w:r>
      <w:r w:rsidR="00C14440" w:rsidRPr="009B13B3">
        <w:rPr>
          <w:rFonts w:eastAsia="Times New Roman"/>
          <w:spacing w:val="-4"/>
          <w:sz w:val="24"/>
          <w:szCs w:val="24"/>
        </w:rPr>
        <w:t>питанием;</w:t>
      </w:r>
    </w:p>
    <w:p w:rsidR="00C14440" w:rsidRPr="009B13B3" w:rsidRDefault="00B51B56" w:rsidP="00D12AE8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C14440"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ропаганда здорового питания (проведение классных часов, конкурсов, </w:t>
      </w:r>
      <w:r w:rsidR="00C14440" w:rsidRPr="009B13B3">
        <w:rPr>
          <w:rFonts w:ascii="Times New Roman" w:eastAsia="Times New Roman" w:hAnsi="Times New Roman" w:cs="Times New Roman"/>
          <w:sz w:val="24"/>
          <w:szCs w:val="24"/>
        </w:rPr>
        <w:t>лекций);</w:t>
      </w:r>
    </w:p>
    <w:p w:rsidR="00C14440" w:rsidRPr="009B13B3" w:rsidRDefault="00B51B56" w:rsidP="00D12AE8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C14440" w:rsidRPr="009B13B3">
        <w:rPr>
          <w:rFonts w:ascii="Times New Roman" w:eastAsia="Times New Roman" w:hAnsi="Times New Roman" w:cs="Times New Roman"/>
          <w:sz w:val="24"/>
          <w:szCs w:val="24"/>
        </w:rPr>
        <w:t>ормирование у детей и родителей потребности правильного питания как</w:t>
      </w:r>
      <w:r w:rsidR="00C14440"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неотъемлемой части сохранения и укрепления здоровья;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Ф</w:t>
      </w:r>
      <w:r w:rsidR="00C14440" w:rsidRPr="009B13B3">
        <w:rPr>
          <w:rFonts w:eastAsia="Times New Roman"/>
          <w:spacing w:val="-1"/>
          <w:sz w:val="24"/>
          <w:szCs w:val="24"/>
        </w:rPr>
        <w:t>ормирование навыков здорового питания через систему воспитательной</w:t>
      </w:r>
      <w:r w:rsidR="00C14440" w:rsidRPr="009B13B3">
        <w:rPr>
          <w:rFonts w:eastAsia="Times New Roman"/>
          <w:spacing w:val="-1"/>
          <w:sz w:val="24"/>
          <w:szCs w:val="24"/>
        </w:rPr>
        <w:br/>
      </w:r>
      <w:r w:rsidR="00C14440" w:rsidRPr="009B13B3">
        <w:rPr>
          <w:rFonts w:eastAsia="Times New Roman"/>
          <w:sz w:val="24"/>
          <w:szCs w:val="24"/>
        </w:rPr>
        <w:t>работы школы и работу с родителями;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В</w:t>
      </w:r>
      <w:r w:rsidR="00C14440" w:rsidRPr="009B13B3">
        <w:rPr>
          <w:rFonts w:eastAsia="Times New Roman"/>
          <w:spacing w:val="-1"/>
          <w:sz w:val="24"/>
          <w:szCs w:val="24"/>
        </w:rPr>
        <w:t xml:space="preserve">недрение современных методов мониторинга состояния питания; </w:t>
      </w:r>
      <w:r w:rsidR="00C14440" w:rsidRPr="009B13B3">
        <w:rPr>
          <w:rFonts w:eastAsia="Times New Roman"/>
          <w:sz w:val="24"/>
          <w:szCs w:val="24"/>
        </w:rPr>
        <w:t>формирование и развитие представления детей и подростков о здоровье</w:t>
      </w:r>
      <w:r w:rsidR="00C14440" w:rsidRPr="009B13B3">
        <w:rPr>
          <w:rFonts w:eastAsia="Times New Roman"/>
          <w:spacing w:val="-2"/>
          <w:sz w:val="24"/>
          <w:szCs w:val="24"/>
        </w:rPr>
        <w:t>как    одной    из    важнейших   человеческих    ценностей,   формирование</w:t>
      </w:r>
      <w:r w:rsidR="00C14440" w:rsidRPr="009B13B3">
        <w:rPr>
          <w:rFonts w:eastAsia="Times New Roman"/>
          <w:spacing w:val="-1"/>
          <w:sz w:val="24"/>
          <w:szCs w:val="24"/>
        </w:rPr>
        <w:t>готовности заботиться и укреплять собственное здоровье;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Ф</w:t>
      </w:r>
      <w:r w:rsidR="00C14440" w:rsidRPr="009B13B3">
        <w:rPr>
          <w:rFonts w:eastAsia="Times New Roman"/>
          <w:sz w:val="24"/>
          <w:szCs w:val="24"/>
        </w:rPr>
        <w:t>ормирование у школьников знаний о правилах рационального питания</w:t>
      </w:r>
      <w:proofErr w:type="gramStart"/>
      <w:r w:rsidR="00C14440" w:rsidRPr="009B13B3">
        <w:rPr>
          <w:rFonts w:eastAsia="Times New Roman"/>
          <w:sz w:val="24"/>
          <w:szCs w:val="24"/>
        </w:rPr>
        <w:t>,и</w:t>
      </w:r>
      <w:proofErr w:type="gramEnd"/>
      <w:r w:rsidR="00C14440" w:rsidRPr="009B13B3">
        <w:rPr>
          <w:rFonts w:eastAsia="Times New Roman"/>
          <w:sz w:val="24"/>
          <w:szCs w:val="24"/>
        </w:rPr>
        <w:t xml:space="preserve">х  роли   в   сохранении   и  укреплении   здоровья,   а  также   готовностисоблюдать эти правила;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П</w:t>
      </w:r>
      <w:r w:rsidR="00C14440" w:rsidRPr="009B13B3">
        <w:rPr>
          <w:rFonts w:eastAsia="Times New Roman"/>
          <w:sz w:val="24"/>
          <w:szCs w:val="24"/>
        </w:rPr>
        <w:t xml:space="preserve">рофилактика      поведенческих      рисков            здоровья, связанных  снерациональным питанием детей и  подростков;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О</w:t>
      </w:r>
      <w:r w:rsidR="00C14440" w:rsidRPr="009B13B3">
        <w:rPr>
          <w:rFonts w:eastAsia="Times New Roman"/>
          <w:sz w:val="24"/>
          <w:szCs w:val="24"/>
        </w:rPr>
        <w:t xml:space="preserve">своение детьми и подростками практических навыков рациональногопитания;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И</w:t>
      </w:r>
      <w:r w:rsidR="00C14440" w:rsidRPr="009B13B3">
        <w:rPr>
          <w:rFonts w:eastAsia="Times New Roman"/>
          <w:sz w:val="24"/>
          <w:szCs w:val="24"/>
        </w:rPr>
        <w:t xml:space="preserve">нформирование детей и подростков о народных традициях, связанных          спитанием, расширение знаний об истории и традициях питания своегонарода,  формирование чувства уважения к культуре своего народа икультуре и традициям других народов;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Р</w:t>
      </w:r>
      <w:r w:rsidR="00C14440" w:rsidRPr="009B13B3">
        <w:rPr>
          <w:rFonts w:eastAsia="Times New Roman"/>
          <w:sz w:val="24"/>
          <w:szCs w:val="24"/>
        </w:rPr>
        <w:t xml:space="preserve">азвитие творческих способностей и кругозора у детей и подростков, ихинтересов и познавательной деятельности;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П</w:t>
      </w:r>
      <w:r w:rsidR="00C14440" w:rsidRPr="009B13B3">
        <w:rPr>
          <w:rFonts w:eastAsia="Times New Roman"/>
          <w:sz w:val="24"/>
          <w:szCs w:val="24"/>
        </w:rPr>
        <w:t xml:space="preserve">овышение гигиенической грамотности детей и родителей в вопросахпитания; </w:t>
      </w:r>
    </w:p>
    <w:p w:rsidR="00C14440" w:rsidRPr="009B13B3" w:rsidRDefault="00B51B56" w:rsidP="00D12AE8">
      <w:pPr>
        <w:pStyle w:val="a4"/>
        <w:numPr>
          <w:ilvl w:val="0"/>
          <w:numId w:val="22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П</w:t>
      </w:r>
      <w:r w:rsidR="00C14440" w:rsidRPr="009B13B3">
        <w:rPr>
          <w:rFonts w:eastAsia="Times New Roman"/>
          <w:sz w:val="24"/>
          <w:szCs w:val="24"/>
        </w:rPr>
        <w:t xml:space="preserve">росвещение родителей в вопросах организации </w:t>
      </w:r>
      <w:proofErr w:type="gramStart"/>
      <w:r w:rsidR="00C14440" w:rsidRPr="009B13B3">
        <w:rPr>
          <w:rFonts w:eastAsia="Times New Roman"/>
          <w:sz w:val="24"/>
          <w:szCs w:val="24"/>
        </w:rPr>
        <w:t>рационального</w:t>
      </w:r>
      <w:proofErr w:type="gramEnd"/>
      <w:r w:rsidR="00C14440" w:rsidRPr="009B13B3">
        <w:rPr>
          <w:rFonts w:eastAsia="Times New Roman"/>
          <w:sz w:val="24"/>
          <w:szCs w:val="24"/>
        </w:rPr>
        <w:t xml:space="preserve"> питания</w:t>
      </w:r>
      <w:r w:rsidR="00C14440" w:rsidRPr="009B13B3">
        <w:rPr>
          <w:rFonts w:eastAsia="Times New Roman"/>
          <w:spacing w:val="-2"/>
          <w:sz w:val="24"/>
          <w:szCs w:val="24"/>
        </w:rPr>
        <w:t>детей и подростков.</w:t>
      </w:r>
    </w:p>
    <w:p w:rsidR="009F22AF" w:rsidRPr="009B13B3" w:rsidRDefault="009F22AF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Актуальность     программы     обусловлена     наличием         следующих </w:t>
      </w: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проблем:</w:t>
      </w:r>
    </w:p>
    <w:p w:rsidR="00C14440" w:rsidRPr="009B13B3" w:rsidRDefault="00C14440" w:rsidP="00D12AE8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недостаточная просветительская работа среди обучающихся и их родителей о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здоровом питании школьников;</w:t>
      </w:r>
    </w:p>
    <w:p w:rsidR="00C14440" w:rsidRPr="009B13B3" w:rsidRDefault="00C14440" w:rsidP="00D12AE8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увеличение детей, страдающих заболеваниями обмена веществ,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желудочно-кишечного тракта;</w:t>
      </w:r>
    </w:p>
    <w:p w:rsidR="00B51B56" w:rsidRPr="009B13B3" w:rsidRDefault="00C14440" w:rsidP="00D12AE8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дети, страдающие различными заболеваниями, склонны часто пропускать учебные занятия, что способствует снижению качества образования;</w:t>
      </w:r>
    </w:p>
    <w:p w:rsidR="00C14440" w:rsidRPr="009B13B3" w:rsidRDefault="00C14440" w:rsidP="00D12AE8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недостаточная работа по организации питания обучающихся, воспитанию их культуры поведения в столовой;</w:t>
      </w:r>
    </w:p>
    <w:p w:rsidR="00C14440" w:rsidRPr="009B13B3" w:rsidRDefault="00C14440" w:rsidP="00D12AE8">
      <w:pPr>
        <w:pStyle w:val="a4"/>
        <w:numPr>
          <w:ilvl w:val="0"/>
          <w:numId w:val="23"/>
        </w:numPr>
        <w:shd w:val="clear" w:color="auto" w:fill="FFFFFF"/>
        <w:tabs>
          <w:tab w:val="left" w:pos="710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малоэффективный контроль за качеством и безопасностью питания</w:t>
      </w:r>
      <w:proofErr w:type="gramStart"/>
      <w:r w:rsidRPr="009B13B3">
        <w:rPr>
          <w:rFonts w:eastAsia="Times New Roman"/>
          <w:spacing w:val="-1"/>
          <w:sz w:val="24"/>
          <w:szCs w:val="24"/>
        </w:rPr>
        <w:t>.П</w:t>
      </w:r>
      <w:proofErr w:type="gramEnd"/>
      <w:r w:rsidRPr="009B13B3">
        <w:rPr>
          <w:rFonts w:eastAsia="Times New Roman"/>
          <w:spacing w:val="-1"/>
          <w:sz w:val="24"/>
          <w:szCs w:val="24"/>
        </w:rPr>
        <w:t>рограмма   предусматривает   проведение   мониторинга   и   контроля   за</w:t>
      </w:r>
      <w:r w:rsidRPr="009B13B3">
        <w:rPr>
          <w:rFonts w:eastAsia="Times New Roman"/>
          <w:spacing w:val="-2"/>
          <w:sz w:val="24"/>
          <w:szCs w:val="24"/>
        </w:rPr>
        <w:t>качеством питания обучающихся.</w:t>
      </w:r>
    </w:p>
    <w:p w:rsidR="00C14440" w:rsidRPr="009B13B3" w:rsidRDefault="00B51B56" w:rsidP="00D12AE8">
      <w:pPr>
        <w:pStyle w:val="a4"/>
        <w:numPr>
          <w:ilvl w:val="0"/>
          <w:numId w:val="23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в</w:t>
      </w:r>
      <w:r w:rsidR="00C14440" w:rsidRPr="009B13B3">
        <w:rPr>
          <w:rFonts w:eastAsia="Times New Roman"/>
          <w:spacing w:val="-1"/>
          <w:sz w:val="24"/>
          <w:szCs w:val="24"/>
        </w:rPr>
        <w:t xml:space="preserve"> ходе мониторинга планируется анкетирование родителей и обучающихся.</w:t>
      </w:r>
    </w:p>
    <w:p w:rsidR="00C14440" w:rsidRPr="009B13B3" w:rsidRDefault="00C14440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Прогнозирование целевых показателей и ожидаемых результатов</w:t>
      </w:r>
    </w:p>
    <w:p w:rsidR="00C14440" w:rsidRPr="009B13B3" w:rsidRDefault="007B686A" w:rsidP="00D12AE8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ind w:left="0" w:firstLine="709"/>
        <w:contextualSpacing w:val="0"/>
        <w:jc w:val="both"/>
        <w:rPr>
          <w:rFonts w:eastAsia="Times New Roman"/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Сохранение</w:t>
      </w:r>
      <w:r w:rsidR="00C14440" w:rsidRPr="009B13B3">
        <w:rPr>
          <w:rFonts w:eastAsia="Times New Roman"/>
          <w:sz w:val="24"/>
          <w:szCs w:val="24"/>
        </w:rPr>
        <w:t xml:space="preserve"> количества детей, питающихся в школьной столовой </w:t>
      </w:r>
      <w:proofErr w:type="gramStart"/>
      <w:r w:rsidR="00C14440" w:rsidRPr="009B13B3">
        <w:rPr>
          <w:rFonts w:eastAsia="Times New Roman"/>
          <w:sz w:val="24"/>
          <w:szCs w:val="24"/>
        </w:rPr>
        <w:t>до</w:t>
      </w:r>
      <w:proofErr w:type="gramEnd"/>
      <w:r w:rsidR="00C14440" w:rsidRPr="009B13B3">
        <w:rPr>
          <w:rFonts w:eastAsia="Times New Roman"/>
          <w:sz w:val="24"/>
          <w:szCs w:val="24"/>
        </w:rPr>
        <w:t xml:space="preserve"> </w:t>
      </w:r>
    </w:p>
    <w:p w:rsidR="00C14440" w:rsidRPr="009B13B3" w:rsidRDefault="00C14440" w:rsidP="00D12AE8">
      <w:pPr>
        <w:pStyle w:val="a4"/>
        <w:numPr>
          <w:ilvl w:val="0"/>
          <w:numId w:val="18"/>
        </w:numPr>
        <w:shd w:val="clear" w:color="auto" w:fill="FFFFFF"/>
        <w:tabs>
          <w:tab w:val="left" w:pos="696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b/>
          <w:bCs/>
          <w:spacing w:val="-1"/>
          <w:sz w:val="24"/>
          <w:szCs w:val="24"/>
        </w:rPr>
        <w:t>%.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2"/>
          <w:sz w:val="24"/>
          <w:szCs w:val="24"/>
        </w:rPr>
        <w:t xml:space="preserve">Организация     правильного,     сбалансированного     питания     детей  и </w:t>
      </w:r>
      <w:r w:rsidRPr="009B13B3">
        <w:rPr>
          <w:rFonts w:eastAsia="Times New Roman"/>
          <w:spacing w:val="-1"/>
          <w:sz w:val="24"/>
          <w:szCs w:val="24"/>
        </w:rPr>
        <w:t>подростков с учетом их возрастных особенностей;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lastRenderedPageBreak/>
        <w:t xml:space="preserve">Оказание социальной поддержки отдельным категориям </w:t>
      </w:r>
      <w:proofErr w:type="gramStart"/>
      <w:r w:rsidRPr="009B13B3"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 w:rsidRPr="009B13B3">
        <w:rPr>
          <w:rFonts w:eastAsia="Times New Roman"/>
          <w:spacing w:val="-1"/>
          <w:sz w:val="24"/>
          <w:szCs w:val="24"/>
        </w:rPr>
        <w:t>;</w:t>
      </w:r>
    </w:p>
    <w:p w:rsidR="00C14440" w:rsidRPr="009B13B3" w:rsidRDefault="00C14440" w:rsidP="00831367">
      <w:pPr>
        <w:pStyle w:val="a4"/>
        <w:numPr>
          <w:ilvl w:val="0"/>
          <w:numId w:val="19"/>
        </w:numPr>
        <w:shd w:val="clear" w:color="auto" w:fill="FFFFFF"/>
        <w:tabs>
          <w:tab w:val="left" w:pos="696"/>
          <w:tab w:val="left" w:pos="5126"/>
        </w:tabs>
        <w:ind w:left="0" w:firstLine="709"/>
        <w:contextualSpacing w:val="0"/>
        <w:rPr>
          <w:sz w:val="24"/>
          <w:szCs w:val="24"/>
        </w:rPr>
      </w:pPr>
      <w:r w:rsidRPr="009B13B3">
        <w:rPr>
          <w:rFonts w:eastAsia="Times New Roman"/>
          <w:spacing w:val="-3"/>
          <w:sz w:val="24"/>
          <w:szCs w:val="24"/>
        </w:rPr>
        <w:t>Обеспечение      обучающихся</w:t>
      </w:r>
      <w:r w:rsidRPr="009B13B3">
        <w:rPr>
          <w:rFonts w:eastAsia="Times New Roman"/>
          <w:sz w:val="24"/>
          <w:szCs w:val="24"/>
        </w:rPr>
        <w:tab/>
      </w:r>
      <w:r w:rsidRPr="009B13B3">
        <w:rPr>
          <w:rFonts w:eastAsia="Times New Roman"/>
          <w:spacing w:val="-3"/>
          <w:sz w:val="24"/>
          <w:szCs w:val="24"/>
        </w:rPr>
        <w:t>необходимым      качественным         и</w:t>
      </w:r>
      <w:r w:rsidRPr="009B13B3">
        <w:rPr>
          <w:rFonts w:eastAsia="Times New Roman"/>
          <w:spacing w:val="-1"/>
          <w:sz w:val="24"/>
          <w:szCs w:val="24"/>
        </w:rPr>
        <w:t xml:space="preserve">количественным составом рациона питания и ассортиментом продуктов, </w:t>
      </w:r>
      <w:r w:rsidRPr="009B13B3">
        <w:rPr>
          <w:rFonts w:eastAsia="Times New Roman"/>
          <w:sz w:val="24"/>
          <w:szCs w:val="24"/>
        </w:rPr>
        <w:t xml:space="preserve">используемых в питании; 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  <w:rPr>
          <w:rFonts w:eastAsia="Times New Roman"/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 xml:space="preserve">Формирование      навыков   здорового   питания   </w:t>
      </w:r>
      <w:proofErr w:type="gramStart"/>
      <w:r w:rsidRPr="009B13B3">
        <w:rPr>
          <w:rFonts w:eastAsia="Times New Roman"/>
          <w:sz w:val="24"/>
          <w:szCs w:val="24"/>
        </w:rPr>
        <w:t>у</w:t>
      </w:r>
      <w:proofErr w:type="gramEnd"/>
      <w:r w:rsidRPr="009B13B3">
        <w:rPr>
          <w:rFonts w:eastAsia="Times New Roman"/>
          <w:sz w:val="24"/>
          <w:szCs w:val="24"/>
        </w:rPr>
        <w:t xml:space="preserve">   обучающихся   и   ихродителей;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Улучшение     качества    питания    школьников  и   обеспечение    его безопасности;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z w:val="24"/>
          <w:szCs w:val="24"/>
        </w:rPr>
        <w:t>Дальнейшее    укрепление    материально-технической    базы    школьной столовой;</w:t>
      </w:r>
    </w:p>
    <w:p w:rsidR="00C14440" w:rsidRPr="009B13B3" w:rsidRDefault="00C14440" w:rsidP="00D12AE8">
      <w:pPr>
        <w:pStyle w:val="a4"/>
        <w:numPr>
          <w:ilvl w:val="0"/>
          <w:numId w:val="19"/>
        </w:numPr>
        <w:shd w:val="clear" w:color="auto" w:fill="FFFFFF"/>
        <w:ind w:left="0" w:firstLine="709"/>
        <w:contextualSpacing w:val="0"/>
        <w:jc w:val="both"/>
        <w:rPr>
          <w:sz w:val="24"/>
          <w:szCs w:val="24"/>
        </w:rPr>
      </w:pPr>
      <w:r w:rsidRPr="009B13B3">
        <w:rPr>
          <w:rFonts w:eastAsia="Times New Roman"/>
          <w:spacing w:val="-1"/>
          <w:sz w:val="24"/>
          <w:szCs w:val="24"/>
        </w:rPr>
        <w:t>Изменение имиджа школьной столовой и качества обслуживания.</w:t>
      </w:r>
    </w:p>
    <w:p w:rsidR="00B51B56" w:rsidRPr="009B13B3" w:rsidRDefault="00B51B56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ПРОПАГАНДА ЗДОРОВОГО ПИТАНИЯ.</w:t>
      </w: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разработке данной программы по совершенствованию организации школьного питания мы учитывали не только требования, предъявляемые ФГОС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9B13B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B13B3">
        <w:rPr>
          <w:rFonts w:ascii="Times New Roman" w:eastAsia="Times New Roman" w:hAnsi="Times New Roman" w:cs="Times New Roman"/>
          <w:sz w:val="24"/>
          <w:szCs w:val="24"/>
        </w:rPr>
        <w:t>, но и реальную ситуацию в нашей школе.</w:t>
      </w: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нашей школе работа по формированию культуры здорового питания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проводится по трем направлениям:</w:t>
      </w:r>
    </w:p>
    <w:p w:rsidR="00D12AE8" w:rsidRPr="009B13B3" w:rsidRDefault="00D12AE8" w:rsidP="00D12AE8">
      <w:pPr>
        <w:shd w:val="clear" w:color="auto" w:fill="FFFFFF"/>
        <w:tabs>
          <w:tab w:val="left" w:pos="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Рациональная организация питания в школе, в школьной столовой, где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  <w:t>все должно соответствовать принципам здорового питания и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способствовать формированию здорового образа жизни. Структура, режим и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организация питания в школе соответствуют не только всем гигиеническим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требованиям, но и служат примером</w:t>
      </w:r>
      <w:r w:rsidR="00450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здорового питания;</w:t>
      </w:r>
    </w:p>
    <w:p w:rsidR="00D12AE8" w:rsidRPr="009B13B3" w:rsidRDefault="00D12AE8" w:rsidP="00D12AE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3B3">
        <w:rPr>
          <w:rFonts w:ascii="Times New Roman" w:hAnsi="Times New Roman" w:cs="Times New Roman"/>
          <w:spacing w:val="-19"/>
          <w:sz w:val="24"/>
          <w:szCs w:val="24"/>
        </w:rPr>
        <w:t>2.</w:t>
      </w:r>
      <w:r w:rsidRPr="009B13B3">
        <w:rPr>
          <w:rFonts w:ascii="Times New Roman" w:hAnsi="Times New Roman" w:cs="Times New Roman"/>
          <w:sz w:val="24"/>
          <w:szCs w:val="24"/>
        </w:rPr>
        <w:tab/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программ по формированию культуры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здорового питания. При формировании культуры здорового питания ведется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комплексная и системная работа, когда постепенно формируются основы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  <w:t>гигиены и режима питания, дается представление о полезных продуктах и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  <w:t>полезной пище, о необходимых питательных веществах, о рациональной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структуре питания, о культуре питания разных народов и т.п. Например, на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протяжении уже многих лет зарекомендовала себя комплексная программа,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которая используется в начальной школе - программа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"Разговор о правильном питании". Программа предусматривает различные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  <w:t>формы организации занятий, наиболее эффективные в разном возрасте и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br/>
        <w:t>предполагает тесное взаимодействие с родителями.</w:t>
      </w: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образовательной программы в нашей школе соблюдаются принципы формирования культуры здорового питания, важнейшими из которых являются: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научная обоснованность и практическая целесообразность;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>возрастная адекватность;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необходимость и достаточность информации;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>модульность структуры;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системность и последовательность;</w:t>
      </w:r>
    </w:p>
    <w:p w:rsidR="00D12AE8" w:rsidRPr="009B13B3" w:rsidRDefault="00D12AE8" w:rsidP="00D12AE8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вовлеченность семьи в реализацию программы.</w:t>
      </w: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 Третье направление - просветительская работа с родителями (законными представителями), вовлечение родителей в процесс формирования культуры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здорового питания в семье. Специа</w:t>
      </w:r>
      <w:r w:rsidR="00831367">
        <w:rPr>
          <w:rFonts w:ascii="Times New Roman" w:eastAsia="Times New Roman" w:hAnsi="Times New Roman" w:cs="Times New Roman"/>
          <w:sz w:val="24"/>
          <w:szCs w:val="24"/>
        </w:rPr>
        <w:t xml:space="preserve">льные исследования, проведенные.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Во многих семьях, даже живущих в сельской местности, в питании мало овощей, фруктов, молочных продуктов, а предпочтение отдается колбасным и кондитерским изделиям и т.п. Только 20% родителей нашей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школы знакомы с общими принципами организации здорового питания.</w:t>
      </w:r>
    </w:p>
    <w:p w:rsidR="00D12AE8" w:rsidRPr="009B13B3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Работа по формированию культуры здорового питания как составной части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здорового образа жизни в нашем образовательном учреждении носит системный характер, обеспечивающий преемственность и непрерывность данного процесса на различных ступенях образования, ведется с учетом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возрастных и индивидуальных особенностей обучающихся, регионального и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этнокультурного компонентов.</w:t>
      </w:r>
    </w:p>
    <w:p w:rsidR="00D12AE8" w:rsidRDefault="00D12AE8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Педагоги в школе, реализующие образовательные программы формирования культуры здорового питания, знают основы современной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в сфере питания; федеральные законы, региональные нормативные правовые акты и </w:t>
      </w:r>
      <w:proofErr w:type="spellStart"/>
      <w:r w:rsidRPr="009B13B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, регулирующие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 в сфере питания; основы возрастной физиологии и гигиены.</w:t>
      </w:r>
    </w:p>
    <w:p w:rsidR="00F23159" w:rsidRDefault="00F23159" w:rsidP="00D1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hAnsi="Times New Roman" w:cs="Times New Roman"/>
          <w:b/>
          <w:bCs/>
          <w:spacing w:val="-1"/>
          <w:sz w:val="24"/>
          <w:szCs w:val="24"/>
        </w:rPr>
        <w:t>2. СБАЛАНСИРОВАННОЕ ПИТАНИЕ (ОРГАНИЗАЦИЯ ПИТАНИЯ)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ребёнок проводит в школе,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приходится наиболее интенсивный соматический рост организма,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сопровождающийся повышенными умственными и физическими нагрузками. Организация питания в каждой возрастной группе школьников в нашей школе имеет свои особенности, учитывающие изменения, происходящие в детском </w:t>
      </w:r>
      <w:r w:rsidRPr="009B13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организме на каждом этапе. Школьный период можно условно разделить на три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возрастные группы - 7-11 лет, 11-14 лет, 14-18 лет.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осуществляется на основе принципов «щадящего питания». При приготовлении блюд соблюдаются щадящие технологии: варка, </w:t>
      </w:r>
      <w:proofErr w:type="spell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запекание</w:t>
      </w:r>
      <w:proofErr w:type="spellEnd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припускание</w:t>
      </w:r>
      <w:proofErr w:type="spellEnd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пассирование</w:t>
      </w:r>
      <w:proofErr w:type="spellEnd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тушение, приготовление на пару.  При приготовлении блюд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не   применяется   жарка.   Исключены   из   меню   копченые,  маринованные,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жареные блюда, острые блюда, пряности и специи, жирные продукты, то есть питание организовано с учетом особенностей детского организма.</w:t>
      </w:r>
    </w:p>
    <w:p w:rsidR="00F23159" w:rsidRPr="009B13B3" w:rsidRDefault="00F23159" w:rsidP="00F23159">
      <w:pPr>
        <w:shd w:val="clear" w:color="auto" w:fill="FFFFFF"/>
        <w:tabs>
          <w:tab w:val="left" w:pos="2136"/>
          <w:tab w:val="left" w:pos="4550"/>
          <w:tab w:val="left" w:pos="5784"/>
          <w:tab w:val="left" w:pos="82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В меню учтены продукты, насыщенные микро- и макроэлементами: хлеб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9B13B3">
        <w:rPr>
          <w:rFonts w:ascii="Times New Roman" w:eastAsia="Times New Roman" w:hAnsi="Times New Roman" w:cs="Times New Roman"/>
          <w:spacing w:val="-6"/>
          <w:sz w:val="24"/>
          <w:szCs w:val="24"/>
        </w:rPr>
        <w:t>пшеничный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ab/>
      </w:r>
      <w:r w:rsidRPr="009B13B3">
        <w:rPr>
          <w:rFonts w:ascii="Times New Roman" w:eastAsia="Times New Roman" w:hAnsi="Times New Roman" w:cs="Times New Roman"/>
          <w:spacing w:val="-4"/>
          <w:sz w:val="24"/>
          <w:szCs w:val="24"/>
        </w:rPr>
        <w:t>обогащенный,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ab/>
      </w:r>
      <w:r w:rsidRPr="009B13B3">
        <w:rPr>
          <w:rFonts w:ascii="Times New Roman" w:eastAsia="Times New Roman" w:hAnsi="Times New Roman" w:cs="Times New Roman"/>
          <w:spacing w:val="-8"/>
          <w:sz w:val="24"/>
          <w:szCs w:val="24"/>
        </w:rPr>
        <w:t>соль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ab/>
      </w:r>
      <w:r w:rsidRPr="009B13B3">
        <w:rPr>
          <w:rFonts w:ascii="Times New Roman" w:eastAsia="Times New Roman" w:hAnsi="Times New Roman" w:cs="Times New Roman"/>
          <w:spacing w:val="-3"/>
          <w:sz w:val="24"/>
          <w:szCs w:val="24"/>
        </w:rPr>
        <w:t>йодированная,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витаминизированные    напитки,    кисломолочные    продукты,  обогащенные витаминами и минералами.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Ээрбекской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ОШ созданы следующие условия по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питания </w:t>
      </w:r>
      <w:proofErr w:type="gramStart"/>
      <w:r w:rsidRPr="009B13B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Для общественного питания образовательного учреждения и для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обслуживания </w:t>
      </w:r>
      <w:proofErr w:type="gram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соответствии с санитарно-эпидемиологическими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правилами и нормативами </w:t>
      </w:r>
      <w:proofErr w:type="spellStart"/>
      <w:r w:rsidRPr="009B13B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 в школе оборудована столовая.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Помещения столовой размещаются </w:t>
      </w:r>
      <w:r>
        <w:rPr>
          <w:rFonts w:ascii="Times New Roman" w:eastAsia="Times New Roman" w:hAnsi="Times New Roman" w:cs="Times New Roman"/>
          <w:sz w:val="24"/>
          <w:szCs w:val="24"/>
        </w:rPr>
        <w:t>в здании начальной школы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образовательного учреждения</w:t>
      </w:r>
      <w:proofErr w:type="gramStart"/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.</w:t>
      </w:r>
      <w:proofErr w:type="gramEnd"/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Оборудование, инвентарь, посуда, тара, являющиеся предметами производственного окружения, соответствуют санитарно-эпидемиологическим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требованиям, предъявляемым к организациям общественного питания, и выполнены из материалов, допущенных для контакта с пищевыми продуктами.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Столовая школы обеспечена достаточным количеством столовой посуды и приборами. В столовой используется посуда (тарелки, стаканы), отвечающая требованиям безопасности для материалов, контактирующих с пищевыми продуктами. Столовые приборы (ложки, вилки), посуда для приготовления и хранения готовых блюд изготовлены из пищевого металла.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В столовой имеется обеденный зал на </w:t>
      </w:r>
      <w:r w:rsidR="0083136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 посадочных мест, зал оснащен удобной мебелью: стульями и  столами, позволяющими проводить их обработку с применением моющих и дезинфицирующих средств.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В столовой разработана нормативно-правовая документация, обеспечивающая деятельность столовой и ее работников, инструкции и рекомендации для сотрудников. Помещения и оборудование столовой соответствуют нормам и требованиям </w:t>
      </w:r>
      <w:proofErr w:type="spellStart"/>
      <w:r w:rsidRPr="009B13B3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9B13B3">
        <w:rPr>
          <w:rFonts w:ascii="Times New Roman" w:eastAsia="Times New Roman" w:hAnsi="Times New Roman" w:cs="Times New Roman"/>
          <w:sz w:val="24"/>
          <w:szCs w:val="24"/>
        </w:rPr>
        <w:t>, об этом свидетельствуют акты приемки школы к новому учебному году.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sz w:val="24"/>
          <w:szCs w:val="24"/>
        </w:rPr>
        <w:t>В школе за счет средств федерального бюджета обеспечиваются бесплатным горячим питанием (завтрак) дети начальной школы с 1 по 4 классы.  Льготное горячее питание за счет средств местного бюджета получают дети 5 – 9 классов льготной категории: обучающиеся, проживающие в семьях со среднедушевым доходом, размер которого ниже величины прожито</w:t>
      </w:r>
      <w:r w:rsidR="00E94B04">
        <w:rPr>
          <w:rFonts w:ascii="Times New Roman" w:eastAsia="Times New Roman" w:hAnsi="Times New Roman" w:cs="Times New Roman"/>
          <w:sz w:val="24"/>
          <w:szCs w:val="24"/>
        </w:rPr>
        <w:t>чного минимума, установленного</w:t>
      </w:r>
      <w:proofErr w:type="gramStart"/>
      <w:r w:rsidR="00E94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3B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</w:rPr>
        <w:t xml:space="preserve"> дети из многодетных семей, дети-сироты, находящиеся в социально опасном положении.  </w:t>
      </w:r>
    </w:p>
    <w:p w:rsidR="00F23159" w:rsidRPr="009B13B3" w:rsidRDefault="00F23159" w:rsidP="00F23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питания школьников в нашем образовательном учреждении.</w:t>
      </w:r>
    </w:p>
    <w:p w:rsidR="00E94B04" w:rsidRDefault="00E94B04" w:rsidP="00831367">
      <w:pPr>
        <w:shd w:val="clear" w:color="auto" w:fill="FFFFFF"/>
        <w:tabs>
          <w:tab w:val="left" w:pos="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pacing w:val="-25"/>
          <w:sz w:val="24"/>
          <w:szCs w:val="24"/>
        </w:rPr>
        <w:t xml:space="preserve">                                                                                                        </w:t>
      </w:r>
    </w:p>
    <w:p w:rsidR="00E94B04" w:rsidRPr="00E94B04" w:rsidRDefault="00E94B04" w:rsidP="00E94B04">
      <w:pPr>
        <w:shd w:val="clear" w:color="auto" w:fill="FFFFFF"/>
        <w:tabs>
          <w:tab w:val="left" w:pos="27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25"/>
          <w:sz w:val="24"/>
          <w:szCs w:val="24"/>
        </w:rPr>
      </w:pPr>
      <w:r w:rsidRPr="00E94B04">
        <w:rPr>
          <w:rFonts w:ascii="Times New Roman" w:hAnsi="Times New Roman" w:cs="Times New Roman"/>
          <w:spacing w:val="-25"/>
          <w:sz w:val="24"/>
          <w:szCs w:val="24"/>
        </w:rPr>
        <w:t>График питания</w:t>
      </w:r>
    </w:p>
    <w:tbl>
      <w:tblPr>
        <w:tblStyle w:val="a3"/>
        <w:tblW w:w="0" w:type="auto"/>
        <w:tblInd w:w="534" w:type="dxa"/>
        <w:tblLook w:val="04A0"/>
      </w:tblPr>
      <w:tblGrid>
        <w:gridCol w:w="2971"/>
        <w:gridCol w:w="2982"/>
        <w:gridCol w:w="2068"/>
        <w:gridCol w:w="1961"/>
      </w:tblGrid>
      <w:tr w:rsidR="00E94B04" w:rsidRPr="00E94B04" w:rsidTr="00E94B04">
        <w:tc>
          <w:tcPr>
            <w:tcW w:w="297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Перемена</w:t>
            </w:r>
          </w:p>
        </w:tc>
        <w:tc>
          <w:tcPr>
            <w:tcW w:w="2982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1 смена</w:t>
            </w:r>
          </w:p>
        </w:tc>
        <w:tc>
          <w:tcPr>
            <w:tcW w:w="2068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Перемена</w:t>
            </w:r>
          </w:p>
        </w:tc>
        <w:tc>
          <w:tcPr>
            <w:tcW w:w="196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2 смена</w:t>
            </w:r>
          </w:p>
        </w:tc>
      </w:tr>
      <w:tr w:rsidR="00E94B04" w:rsidRPr="00E94B04" w:rsidTr="00E94B04">
        <w:tc>
          <w:tcPr>
            <w:tcW w:w="297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09:25-09:45</w:t>
            </w:r>
          </w:p>
        </w:tc>
        <w:tc>
          <w:tcPr>
            <w:tcW w:w="2982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1а,1б</w:t>
            </w:r>
          </w:p>
        </w:tc>
        <w:tc>
          <w:tcPr>
            <w:tcW w:w="2068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14:25-14:45</w:t>
            </w:r>
          </w:p>
        </w:tc>
        <w:tc>
          <w:tcPr>
            <w:tcW w:w="196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2а,2в</w:t>
            </w:r>
          </w:p>
        </w:tc>
      </w:tr>
      <w:tr w:rsidR="00E94B04" w:rsidRPr="00E94B04" w:rsidTr="00E94B04">
        <w:tc>
          <w:tcPr>
            <w:tcW w:w="297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3перемена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10:20-10:35</w:t>
            </w:r>
          </w:p>
        </w:tc>
        <w:tc>
          <w:tcPr>
            <w:tcW w:w="2982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2б,4а,4б</w:t>
            </w:r>
          </w:p>
        </w:tc>
        <w:tc>
          <w:tcPr>
            <w:tcW w:w="2068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3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15:20-15:35</w:t>
            </w:r>
          </w:p>
        </w:tc>
        <w:tc>
          <w:tcPr>
            <w:tcW w:w="1961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3а,3б,3в</w:t>
            </w:r>
          </w:p>
        </w:tc>
      </w:tr>
    </w:tbl>
    <w:p w:rsidR="00E94B04" w:rsidRDefault="00E94B04" w:rsidP="00F23159">
      <w:pPr>
        <w:shd w:val="clear" w:color="auto" w:fill="FFFFFF"/>
        <w:tabs>
          <w:tab w:val="left" w:pos="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2976"/>
        <w:gridCol w:w="2977"/>
        <w:gridCol w:w="2126"/>
        <w:gridCol w:w="1903"/>
      </w:tblGrid>
      <w:tr w:rsidR="00E94B04" w:rsidTr="00E94B04">
        <w:tc>
          <w:tcPr>
            <w:tcW w:w="297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Перемена</w:t>
            </w:r>
          </w:p>
        </w:tc>
        <w:tc>
          <w:tcPr>
            <w:tcW w:w="2977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1 смена</w:t>
            </w:r>
          </w:p>
        </w:tc>
        <w:tc>
          <w:tcPr>
            <w:tcW w:w="212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Перемена</w:t>
            </w:r>
          </w:p>
        </w:tc>
        <w:tc>
          <w:tcPr>
            <w:tcW w:w="1903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b/>
                <w:spacing w:val="-25"/>
                <w:sz w:val="24"/>
                <w:szCs w:val="24"/>
              </w:rPr>
              <w:t>2 смена</w:t>
            </w:r>
          </w:p>
        </w:tc>
      </w:tr>
      <w:tr w:rsidR="00E94B04" w:rsidTr="00E94B04">
        <w:tc>
          <w:tcPr>
            <w:tcW w:w="297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lastRenderedPageBreak/>
              <w:t>09:25-09:45</w:t>
            </w:r>
          </w:p>
        </w:tc>
        <w:tc>
          <w:tcPr>
            <w:tcW w:w="2977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lastRenderedPageBreak/>
              <w:t>5а,5б</w:t>
            </w:r>
          </w:p>
        </w:tc>
        <w:tc>
          <w:tcPr>
            <w:tcW w:w="212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2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lastRenderedPageBreak/>
              <w:t>14:25-14:45</w:t>
            </w:r>
          </w:p>
        </w:tc>
        <w:tc>
          <w:tcPr>
            <w:tcW w:w="1903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lastRenderedPageBreak/>
              <w:t>6а,6б</w:t>
            </w:r>
          </w:p>
        </w:tc>
      </w:tr>
      <w:tr w:rsidR="00E94B04" w:rsidTr="00E94B04">
        <w:tc>
          <w:tcPr>
            <w:tcW w:w="297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lastRenderedPageBreak/>
              <w:t>3перемена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10:20-10:35</w:t>
            </w:r>
          </w:p>
        </w:tc>
        <w:tc>
          <w:tcPr>
            <w:tcW w:w="2977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3 перемена</w:t>
            </w:r>
          </w:p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E94B0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15:20-15:35</w:t>
            </w:r>
          </w:p>
        </w:tc>
        <w:tc>
          <w:tcPr>
            <w:tcW w:w="1903" w:type="dxa"/>
          </w:tcPr>
          <w:p w:rsidR="00E94B04" w:rsidRP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7а,7б</w:t>
            </w:r>
          </w:p>
        </w:tc>
      </w:tr>
      <w:tr w:rsidR="00E94B04" w:rsidTr="00E94B04">
        <w:tc>
          <w:tcPr>
            <w:tcW w:w="2976" w:type="dxa"/>
          </w:tcPr>
          <w:p w:rsid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10,11,8</w:t>
            </w:r>
          </w:p>
        </w:tc>
        <w:tc>
          <w:tcPr>
            <w:tcW w:w="2126" w:type="dxa"/>
          </w:tcPr>
          <w:p w:rsid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4 перемена</w:t>
            </w:r>
          </w:p>
          <w:p w:rsid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16:10-16:20</w:t>
            </w:r>
          </w:p>
        </w:tc>
        <w:tc>
          <w:tcPr>
            <w:tcW w:w="1903" w:type="dxa"/>
          </w:tcPr>
          <w:p w:rsidR="00E94B04" w:rsidRDefault="00E94B04" w:rsidP="00E94B04">
            <w:pPr>
              <w:tabs>
                <w:tab w:val="left" w:pos="274"/>
              </w:tabs>
              <w:jc w:val="center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</w:p>
        </w:tc>
      </w:tr>
    </w:tbl>
    <w:p w:rsidR="00E94B04" w:rsidRDefault="00E94B04" w:rsidP="00F23159">
      <w:pPr>
        <w:shd w:val="clear" w:color="auto" w:fill="FFFFFF"/>
        <w:tabs>
          <w:tab w:val="left" w:pos="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p w:rsidR="00E94B04" w:rsidRDefault="00E94B04" w:rsidP="00E94B04">
      <w:pPr>
        <w:shd w:val="clear" w:color="auto" w:fill="FFFFFF"/>
        <w:tabs>
          <w:tab w:val="left" w:pos="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</w:p>
    <w:p w:rsidR="00F23159" w:rsidRPr="009B13B3" w:rsidRDefault="00F23159" w:rsidP="00E94B04">
      <w:pPr>
        <w:shd w:val="clear" w:color="auto" w:fill="FFFFFF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pacing w:val="-11"/>
          <w:sz w:val="24"/>
          <w:szCs w:val="24"/>
        </w:rPr>
      </w:pPr>
      <w:r w:rsidRPr="009B13B3">
        <w:rPr>
          <w:rFonts w:ascii="Times New Roman" w:hAnsi="Times New Roman" w:cs="Times New Roman"/>
          <w:b/>
          <w:spacing w:val="-11"/>
          <w:sz w:val="24"/>
          <w:szCs w:val="24"/>
        </w:rPr>
        <w:t>3.</w:t>
      </w: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 ПРОГРАММЫ (ПЕРЕЧЕНЬ</w:t>
      </w:r>
      <w:r w:rsidRPr="009B13B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МЕРОПРИЯТИЙ)</w:t>
      </w:r>
    </w:p>
    <w:p w:rsidR="00F23159" w:rsidRPr="009B13B3" w:rsidRDefault="00F23159" w:rsidP="00F23159">
      <w:pPr>
        <w:shd w:val="clear" w:color="auto" w:fill="FFFFFF"/>
        <w:tabs>
          <w:tab w:val="left" w:pos="2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3.1.  Организационно-аналитическая работа, информационное обеспечение</w:t>
      </w:r>
    </w:p>
    <w:p w:rsidR="00F23159" w:rsidRPr="009B13B3" w:rsidRDefault="00F23159" w:rsidP="00F2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3827"/>
        <w:gridCol w:w="1891"/>
        <w:gridCol w:w="1653"/>
        <w:gridCol w:w="2410"/>
      </w:tblGrid>
      <w:tr w:rsidR="00F23159" w:rsidRPr="009B13B3" w:rsidTr="004503AD">
        <w:trPr>
          <w:trHeight w:hRule="exact" w:val="124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№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/</w:t>
            </w:r>
            <w:proofErr w:type="spellStart"/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Основные мероприятия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Отметка о выполнении</w:t>
            </w:r>
          </w:p>
        </w:tc>
      </w:tr>
      <w:tr w:rsidR="00F23159" w:rsidRPr="009B13B3" w:rsidTr="004503AD">
        <w:trPr>
          <w:trHeight w:hRule="exact" w:val="92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Совещание классных руководителей об организации горячего питания.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Август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trHeight w:hRule="exact" w:val="25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по вопросам организации и развития школьного питания: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учащихся горячим питанием;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санитарно-гигиенических требований;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 инфекционных заболеваний.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Сентябрь,</w:t>
            </w: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trHeight w:hRule="exact" w:val="54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работы </w:t>
            </w:r>
            <w:proofErr w:type="spellStart"/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бракеражной</w:t>
            </w:r>
            <w:proofErr w:type="spellEnd"/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комиссии по питанию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 w:righ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trHeight w:hRule="exact" w:val="97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контроля за</w:t>
            </w:r>
            <w:proofErr w:type="gramEnd"/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работой столовой, проведение целевых тематических проверок.</w:t>
            </w: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3159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trHeight w:hRule="exact" w:val="97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Актуализация информации идет на школьном сайте в разделе «Организация питания»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сайта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59" w:rsidRPr="009B13B3" w:rsidRDefault="00F23159" w:rsidP="00F231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159" w:rsidRPr="009B13B3" w:rsidRDefault="00F23159" w:rsidP="00F23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159" w:rsidRPr="009B13B3" w:rsidRDefault="00F23159" w:rsidP="00F23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23159" w:rsidRPr="009B13B3">
          <w:pgSz w:w="11909" w:h="16834"/>
          <w:pgMar w:top="914" w:right="901" w:bottom="360" w:left="708" w:header="720" w:footer="720" w:gutter="0"/>
          <w:cols w:space="60"/>
          <w:noEndnote/>
        </w:sectPr>
      </w:pPr>
      <w:r w:rsidRPr="009B13B3">
        <w:rPr>
          <w:rFonts w:ascii="Times New Roman" w:hAnsi="Times New Roman" w:cs="Times New Roman"/>
          <w:b/>
          <w:sz w:val="24"/>
          <w:szCs w:val="24"/>
        </w:rPr>
        <w:t xml:space="preserve">3.2. Работа  </w:t>
      </w:r>
      <w:proofErr w:type="gramStart"/>
      <w:r w:rsidRPr="009B13B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tbl>
      <w:tblPr>
        <w:tblW w:w="10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3827"/>
        <w:gridCol w:w="1814"/>
        <w:gridCol w:w="1730"/>
        <w:gridCol w:w="2410"/>
        <w:gridCol w:w="236"/>
      </w:tblGrid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в 1-4 </w:t>
            </w:r>
            <w:proofErr w:type="spell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9 классе «Школа здоровья».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начальных классов;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класса.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По планам</w:t>
            </w:r>
            <w:r w:rsidR="0045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03A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="0045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3AD">
              <w:rPr>
                <w:rFonts w:ascii="Times New Roman" w:hAnsi="Times New Roman" w:cs="Times New Roman"/>
                <w:sz w:val="24"/>
                <w:szCs w:val="24"/>
              </w:rPr>
              <w:t>руководитл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«Здоровое питание. Как я это понимаю?» (5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«Основы рационального питания» (6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lastRenderedPageBreak/>
              <w:t xml:space="preserve">Классный час «Мы – за здоровый образ жизни» (7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«Роль режима в правильном питании» (9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.).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Классный час «Правильный завтрак – это важно» (5кл.);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Классный час «Витамины и их польза» (6кл.);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Классный час «Что такое гигиена питания» (7кл.);</w:t>
            </w:r>
          </w:p>
          <w:p w:rsidR="00F23159" w:rsidRPr="009B13B3" w:rsidRDefault="00F23159" w:rsidP="00F23159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*Классный час «Где живут витамины?» (5кл.);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 «Еда живая и мертвая» (9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.).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Беседа «Здоровый образ жизни. Правильное питание» (5кл.);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«Полезно ли голодание?» (6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Конкурс блюд «Еда без вреда» (7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Беседа «Что можно узнать, прочитав состав блюд?» (9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.).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Классный час  «Питание и здоровье» (5кл.).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Март 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>Беседа «Секреты здорового питания» (5кл.);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«Быстрое питание – скорое заболевание» (6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Беседа «Правильный завтрак – что это такое?» (7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.);</w:t>
            </w:r>
          </w:p>
          <w:p w:rsidR="00F23159" w:rsidRPr="009B13B3" w:rsidRDefault="00F23159" w:rsidP="00F23159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B13B3">
              <w:rPr>
                <w:sz w:val="24"/>
                <w:szCs w:val="24"/>
              </w:rPr>
              <w:t xml:space="preserve">Классный час  «Из чего делают молоко?» (9 </w:t>
            </w:r>
            <w:proofErr w:type="spellStart"/>
            <w:r w:rsidRPr="009B13B3">
              <w:rPr>
                <w:sz w:val="24"/>
                <w:szCs w:val="24"/>
              </w:rPr>
              <w:t>кл</w:t>
            </w:r>
            <w:proofErr w:type="spellEnd"/>
            <w:r w:rsidRPr="009B13B3">
              <w:rPr>
                <w:sz w:val="24"/>
                <w:szCs w:val="24"/>
              </w:rPr>
              <w:t>.)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охвата горячим питанием учащихся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  <w:trHeight w:val="603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питания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оздоровлению </w:t>
            </w:r>
            <w:proofErr w:type="gram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каникулярное время (пришкольный лагерь)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Выставка книг по теме:  «Гигиена питания».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Проведение «Дня здоровья».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F23159">
        <w:tc>
          <w:tcPr>
            <w:tcW w:w="8217" w:type="dxa"/>
            <w:gridSpan w:val="4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3.3. Работа с педагогическим коллективом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Style w:val="FontStyle11"/>
                <w:sz w:val="24"/>
                <w:szCs w:val="24"/>
              </w:rPr>
              <w:t>Обсуждение вопросов горячего питания на совещаниях, семинарах классных руководителей</w:t>
            </w:r>
          </w:p>
        </w:tc>
        <w:tc>
          <w:tcPr>
            <w:tcW w:w="1814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Style w:val="FontStyle11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руководителей: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- культура поведения учащихся во время приема пищи,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санитарно-гигиенических требований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- организация горячего питания – залог сохранения здоровья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Style w:val="FontStyle15"/>
                <w:sz w:val="24"/>
                <w:szCs w:val="24"/>
              </w:rPr>
              <w:t>Организация</w:t>
            </w:r>
            <w:r w:rsidR="004503AD">
              <w:rPr>
                <w:rStyle w:val="FontStyle15"/>
                <w:sz w:val="24"/>
                <w:szCs w:val="24"/>
              </w:rPr>
              <w:t xml:space="preserve"> </w:t>
            </w: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 xml:space="preserve">питания </w:t>
            </w:r>
            <w:r w:rsidRPr="009B13B3">
              <w:rPr>
                <w:rStyle w:val="FontStyle11"/>
                <w:sz w:val="24"/>
                <w:szCs w:val="24"/>
              </w:rPr>
              <w:t>учащихся</w:t>
            </w:r>
            <w:r w:rsidRPr="009B13B3">
              <w:rPr>
                <w:rStyle w:val="FontStyle16"/>
                <w:sz w:val="24"/>
                <w:szCs w:val="24"/>
              </w:rPr>
              <w:t xml:space="preserve"> льготной категории</w:t>
            </w: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F23159" w:rsidRPr="009B13B3" w:rsidRDefault="00831367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школы, 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Style w:val="FontStyle15"/>
                <w:sz w:val="24"/>
                <w:szCs w:val="24"/>
              </w:rPr>
              <w:t xml:space="preserve">Осуществление </w:t>
            </w: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>постоянного наблюдения</w:t>
            </w:r>
            <w:r w:rsidR="004503AD">
              <w:rPr>
                <w:rStyle w:val="FontStyle12"/>
                <w:b w:val="0"/>
                <w:bCs w:val="0"/>
                <w:sz w:val="24"/>
                <w:szCs w:val="24"/>
              </w:rPr>
              <w:t xml:space="preserve"> </w:t>
            </w: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 xml:space="preserve">за </w:t>
            </w:r>
            <w:r w:rsidRPr="004503AD">
              <w:rPr>
                <w:rStyle w:val="FontStyle15"/>
                <w:b w:val="0"/>
                <w:sz w:val="24"/>
                <w:szCs w:val="24"/>
              </w:rPr>
              <w:t>состоянием</w:t>
            </w:r>
            <w:r w:rsidRPr="009B13B3">
              <w:rPr>
                <w:rStyle w:val="FontStyle15"/>
                <w:sz w:val="24"/>
                <w:szCs w:val="24"/>
              </w:rPr>
              <w:t xml:space="preserve"> </w:t>
            </w: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>питания.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B1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Cs w:val="0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:rsidR="00F23159" w:rsidRPr="009B13B3" w:rsidRDefault="00831367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</w:p>
        </w:tc>
      </w:tr>
      <w:tr w:rsidR="00F23159" w:rsidRPr="009B13B3" w:rsidTr="00F23159">
        <w:trPr>
          <w:gridAfter w:val="1"/>
          <w:wAfter w:w="236" w:type="dxa"/>
        </w:trPr>
        <w:tc>
          <w:tcPr>
            <w:tcW w:w="8217" w:type="dxa"/>
            <w:gridSpan w:val="4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3.4. Работа с родителями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«Организация питания»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Изучение отношения родителей к организации горячего питания в школе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внеклассных мероприятий, связанных с формированием правильного отноше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ЗОЖ.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о правильном питании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«Ваши предложения на новый учебный год по развитию школьного питания»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на школьном сайте в разделе «Организация питания» 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59" w:rsidRPr="009B13B3" w:rsidTr="00F23159">
        <w:tc>
          <w:tcPr>
            <w:tcW w:w="10627" w:type="dxa"/>
            <w:gridSpan w:val="5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3.5.Контроль организации горячего питания и работы школьной столовой</w:t>
            </w:r>
          </w:p>
        </w:tc>
        <w:tc>
          <w:tcPr>
            <w:tcW w:w="236" w:type="dxa"/>
            <w:tcBorders>
              <w:right w:val="nil"/>
            </w:tcBorders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 xml:space="preserve">Составление отчёта по организации питания учащихся начальных классов (1- 4 </w:t>
            </w:r>
            <w:proofErr w:type="spellStart"/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>кл</w:t>
            </w:r>
            <w:proofErr w:type="spellEnd"/>
            <w:r w:rsidRPr="009B13B3">
              <w:rPr>
                <w:rStyle w:val="FontStyle12"/>
                <w:b w:val="0"/>
                <w:bCs w:val="0"/>
                <w:sz w:val="24"/>
                <w:szCs w:val="24"/>
              </w:rPr>
              <w:t>) в части бесплатного горячего питания.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9B13B3">
              <w:rPr>
                <w:rStyle w:val="FontStyle12"/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ассортимента 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питания.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9B13B3">
              <w:rPr>
                <w:rStyle w:val="FontStyle12"/>
                <w:b w:val="0"/>
                <w:sz w:val="24"/>
                <w:szCs w:val="24"/>
              </w:rPr>
              <w:t>Повар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Соблюдение графика питания учащихся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Личная гигиена учащихся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использованием анкеты, представленной в Приложении 1 к  МР 2.4. 0180-20 от 18.05.2020 г. и формы оценочного листа, предложенного в Приложении 2 к МР 2.4. 0180-20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родителей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F23159">
        <w:trPr>
          <w:gridAfter w:val="1"/>
          <w:wAfter w:w="236" w:type="dxa"/>
        </w:trPr>
        <w:tc>
          <w:tcPr>
            <w:tcW w:w="10627" w:type="dxa"/>
            <w:gridSpan w:val="5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3.6. Организация работы по улучшению материально-технической базы столовой, расширению сферы услуг для учащихся и родителей</w:t>
            </w: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эстетического оформления  обеденного зала </w:t>
            </w: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9B13B3">
              <w:rPr>
                <w:rStyle w:val="FontStyle12"/>
                <w:b w:val="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Организация закупки технологического оборудования для столовой.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финансирования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закупки мебели для обеденного зала 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финансирования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F23159" w:rsidRPr="009B13B3" w:rsidTr="004503AD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и капитального ремонта школьной столовой</w:t>
            </w:r>
          </w:p>
        </w:tc>
        <w:tc>
          <w:tcPr>
            <w:tcW w:w="1814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73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Style w:val="FontStyle12"/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</w:tbl>
    <w:p w:rsidR="00F23159" w:rsidRPr="009B13B3" w:rsidRDefault="00F23159" w:rsidP="00F23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3159" w:rsidRPr="009B13B3">
          <w:type w:val="continuous"/>
          <w:pgSz w:w="11909" w:h="16834"/>
          <w:pgMar w:top="1440" w:right="1251" w:bottom="720" w:left="770" w:header="720" w:footer="720" w:gutter="0"/>
          <w:cols w:space="60"/>
          <w:noEndnote/>
        </w:sectPr>
      </w:pPr>
    </w:p>
    <w:p w:rsidR="00F23159" w:rsidRPr="009B13B3" w:rsidRDefault="00F23159" w:rsidP="00F23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3B3"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ТЕМАТИЧЕСКИХ УРОКОВ ПО РАЦИОНАЛЬНОМУ ПИТАНИЮ В РАМКАХ РАЗЛИЧНЫХ УЧЕБНЫХ ПРЕДМЕТОВ.</w:t>
      </w:r>
    </w:p>
    <w:p w:rsidR="00F23159" w:rsidRPr="009B13B3" w:rsidRDefault="00F23159" w:rsidP="00F23159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808"/>
        <w:gridCol w:w="6519"/>
      </w:tblGrid>
      <w:tr w:rsidR="00F23159" w:rsidRPr="009B13B3" w:rsidTr="00F2315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159" w:rsidRPr="009B13B3" w:rsidRDefault="00F23159" w:rsidP="00F23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F23159" w:rsidRPr="009B13B3" w:rsidTr="00F2315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пищи, их значение. 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Физиология пищеварения, значение рационального питания для нормального функционирования желудочно-кишечного тракта.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Жевание. Роль правильного измельчения пищи во рту для профилактики заболеваний желудочно-кишечного тракта. 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Витамины. Микроэлементы. Их значение для организма человека.</w:t>
            </w:r>
          </w:p>
        </w:tc>
      </w:tr>
      <w:tr w:rsidR="00F23159" w:rsidRPr="009B13B3" w:rsidTr="00F2315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Обсуждение продуктов питания, отрицательно влияющих на состояние здоровья. Рациональное питание. Гигиена питания.</w:t>
            </w:r>
          </w:p>
        </w:tc>
      </w:tr>
      <w:tr w:rsidR="00F23159" w:rsidRPr="009B13B3" w:rsidTr="00F23159">
        <w:trPr>
          <w:trHeight w:val="10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9B13B3">
              <w:rPr>
                <w:color w:val="000000"/>
                <w:shd w:val="clear" w:color="auto" w:fill="FFFFFF"/>
              </w:rPr>
              <w:t xml:space="preserve">Если хочешь быть </w:t>
            </w:r>
            <w:proofErr w:type="gramStart"/>
            <w:r w:rsidRPr="009B13B3">
              <w:rPr>
                <w:color w:val="000000"/>
                <w:shd w:val="clear" w:color="auto" w:fill="FFFFFF"/>
              </w:rPr>
              <w:t>здоров</w:t>
            </w:r>
            <w:proofErr w:type="gramEnd"/>
            <w:r w:rsidRPr="009B13B3">
              <w:rPr>
                <w:color w:val="000000"/>
                <w:shd w:val="clear" w:color="auto" w:fill="FFFFFF"/>
              </w:rPr>
              <w:t xml:space="preserve">. </w:t>
            </w:r>
            <w:r w:rsidRPr="009B13B3">
              <w:rPr>
                <w:color w:val="000000"/>
              </w:rPr>
              <w:t>Наше питание</w:t>
            </w:r>
            <w:r w:rsidRPr="009B13B3">
              <w:t xml:space="preserve">. </w:t>
            </w:r>
            <w:r w:rsidRPr="009B13B3">
              <w:rPr>
                <w:color w:val="000000"/>
              </w:rPr>
              <w:t>Почему нужно есть много овощей и фруктов? Почему нужно чистить зубы и мыть руки? Здоровый образ жизни.</w:t>
            </w:r>
          </w:p>
        </w:tc>
      </w:tr>
      <w:tr w:rsidR="00F23159" w:rsidRPr="009B13B3" w:rsidTr="00F23159">
        <w:trPr>
          <w:trHeight w:val="71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 w:rsidRPr="009B13B3">
              <w:rPr>
                <w:bdr w:val="none" w:sz="0" w:space="0" w:color="auto" w:frame="1"/>
              </w:rPr>
              <w:t>Работа с текстами, затрагивающими тематику питания и здорового образа жизни</w:t>
            </w:r>
          </w:p>
        </w:tc>
      </w:tr>
      <w:tr w:rsidR="00F23159" w:rsidRPr="009B13B3" w:rsidTr="00F23159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9B13B3">
              <w:rPr>
                <w:bdr w:val="none" w:sz="0" w:space="0" w:color="auto" w:frame="1"/>
              </w:rPr>
              <w:t xml:space="preserve">Задачи со </w:t>
            </w:r>
            <w:proofErr w:type="spellStart"/>
            <w:r w:rsidRPr="009B13B3">
              <w:rPr>
                <w:bdr w:val="none" w:sz="0" w:space="0" w:color="auto" w:frame="1"/>
              </w:rPr>
              <w:t>здоровьесберегающим</w:t>
            </w:r>
            <w:proofErr w:type="spellEnd"/>
            <w:r w:rsidRPr="009B13B3">
              <w:rPr>
                <w:bdr w:val="none" w:sz="0" w:space="0" w:color="auto" w:frame="1"/>
              </w:rPr>
              <w:t xml:space="preserve"> содержанием</w:t>
            </w:r>
          </w:p>
        </w:tc>
      </w:tr>
      <w:tr w:rsidR="00F23159" w:rsidRPr="009B13B3" w:rsidTr="00F23159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9B13B3">
              <w:rPr>
                <w:bdr w:val="none" w:sz="0" w:space="0" w:color="auto" w:frame="1"/>
              </w:rPr>
              <w:t>Рисунки, роспись посуды</w:t>
            </w:r>
          </w:p>
        </w:tc>
      </w:tr>
      <w:tr w:rsidR="00F23159" w:rsidRPr="009B13B3" w:rsidTr="00F23159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9B13B3">
              <w:rPr>
                <w:bdr w:val="none" w:sz="0" w:space="0" w:color="auto" w:frame="1"/>
              </w:rPr>
              <w:t>Изготовление муляжей фруктов и овощей.</w:t>
            </w:r>
          </w:p>
          <w:p w:rsidR="00F23159" w:rsidRPr="009B13B3" w:rsidRDefault="00F23159" w:rsidP="00F2315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 w:rsidRPr="009B13B3">
              <w:rPr>
                <w:bdr w:val="none" w:sz="0" w:space="0" w:color="auto" w:frame="1"/>
              </w:rPr>
              <w:t xml:space="preserve">Материал из раздела «Кулинария» </w:t>
            </w:r>
          </w:p>
        </w:tc>
      </w:tr>
    </w:tbl>
    <w:p w:rsidR="00F23159" w:rsidRPr="009B13B3" w:rsidRDefault="00F23159" w:rsidP="00F231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159" w:rsidRPr="009B13B3" w:rsidRDefault="00F23159" w:rsidP="00F23159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B13B3">
        <w:rPr>
          <w:rFonts w:ascii="Times New Roman" w:hAnsi="Times New Roman" w:cs="Times New Roman"/>
          <w:b/>
          <w:bCs/>
          <w:sz w:val="24"/>
          <w:szCs w:val="24"/>
        </w:rPr>
        <w:t>5. МЕХАНИЗМ РЕАЛИЗАЦИИ ПРОГРАММЫ</w:t>
      </w:r>
      <w:proofErr w:type="gramStart"/>
      <w:r w:rsidRPr="009B13B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9B13B3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ПРОИЗВОДСТВЕННЫЙ И ОБЩЕСТВЕННЫЙ КОНТРОЛЬ ОРГАНИЗАЦИИ ПИТАНИЯ.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4783"/>
      </w:tblGrid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Структура, осуществляющая контроль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формированием рациона питания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школы, школьная комиссия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Входной производственный контроль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Контроль санитарно-технического состояния пищеблока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Контроль сроков годности и условий хранения продуктов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содержанием и санитарной обработкой предметов производственного окружения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F23159" w:rsidRPr="009B13B3" w:rsidTr="00F231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пищи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59" w:rsidRPr="009B13B3" w:rsidRDefault="00F23159" w:rsidP="00F231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3B3">
              <w:rPr>
                <w:rFonts w:ascii="Times New Roman" w:hAnsi="Times New Roman" w:cs="Times New Roman"/>
                <w:sz w:val="24"/>
                <w:szCs w:val="24"/>
              </w:rPr>
              <w:t xml:space="preserve"> Дежурные классные руководители </w:t>
            </w:r>
          </w:p>
        </w:tc>
      </w:tr>
    </w:tbl>
    <w:p w:rsidR="00F23159" w:rsidRPr="009B13B3" w:rsidRDefault="00F23159" w:rsidP="00450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23159" w:rsidRPr="004503AD" w:rsidRDefault="00F23159" w:rsidP="004503A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ВЫПОЛНЕНИЕ ЗАДАЧ И ОБЯЗАННОСТЕЙ УЧАСТНИКОВ ОБРАЗОВАТЕЛЬНОГО ПРОЦЕССА В РЕШЕНИИ ВОПРОСОВ ЗДОРОВОГО ПИТАНИЯ ШКОЛЬНИКОВ.</w:t>
      </w:r>
    </w:p>
    <w:p w:rsidR="00F23159" w:rsidRPr="009B13B3" w:rsidRDefault="00F23159" w:rsidP="004503AD">
      <w:pPr>
        <w:pStyle w:val="a4"/>
        <w:numPr>
          <w:ilvl w:val="0"/>
          <w:numId w:val="31"/>
        </w:numPr>
        <w:shd w:val="clear" w:color="auto" w:fill="FFFFFF"/>
        <w:ind w:left="0" w:firstLine="709"/>
        <w:contextualSpacing w:val="0"/>
        <w:jc w:val="both"/>
        <w:textAlignment w:val="baseline"/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9B13B3"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  <w:t>Задачи администрации школы:</w:t>
      </w:r>
    </w:p>
    <w:p w:rsidR="00F23159" w:rsidRPr="009B13B3" w:rsidRDefault="00F23159" w:rsidP="004503AD">
      <w:pPr>
        <w:pStyle w:val="a4"/>
        <w:shd w:val="clear" w:color="auto" w:fill="FFFFFF"/>
        <w:ind w:left="0" w:firstLine="709"/>
        <w:contextualSpacing w:val="0"/>
        <w:jc w:val="both"/>
        <w:textAlignment w:val="baseline"/>
        <w:rPr>
          <w:rFonts w:eastAsia="Times New Roman"/>
          <w:sz w:val="24"/>
          <w:szCs w:val="24"/>
        </w:rPr>
      </w:pP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расписания занятий с обеспечением необходимого режима питания;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Контроль качества питания;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Контроль обеспечения порядка в столовой;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Контроль культуры принятия пищи;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    Контроль  проведения   воспитательной  работы   со   школьниками  по привитию навыков культуры приема пищи;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-     Контроль расходования средств на питание в школьной столовой.</w:t>
      </w:r>
    </w:p>
    <w:p w:rsidR="00F23159" w:rsidRPr="004503AD" w:rsidRDefault="00F23159" w:rsidP="004503AD">
      <w:pPr>
        <w:pStyle w:val="a4"/>
        <w:numPr>
          <w:ilvl w:val="0"/>
          <w:numId w:val="31"/>
        </w:numPr>
        <w:shd w:val="clear" w:color="auto" w:fill="FFFFFF"/>
        <w:ind w:left="0" w:firstLine="709"/>
        <w:contextualSpacing w:val="0"/>
        <w:jc w:val="both"/>
        <w:textAlignment w:val="baseline"/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9B13B3"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  <w:t>Обязанности работников столовой: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Составление рационального питания на день и перспективного меню;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Включение в меню овощей, фруктов, витаминизированных напитков из натуральных ягод;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Обеспечение столовой качественными продуктами для приготовления пищи;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 Использование   современных  технологии   приготовления   пищи  для сохранения питательной ценности продуктов.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</w:t>
      </w:r>
      <w:r w:rsidRPr="009B13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</w:t>
      </w:r>
      <w:r w:rsidRPr="009B13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классных руководителей: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Проведение классных часов, бесед о культуре питания, рациональном и правильном питании, роли питания для развития организма;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 Воспитание навыков культуры поведения в столовой во время приема пищи;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Проведение бесед с родителями о подходе к проблеме питания в семье;  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 Организация конкурсов и викторин на тему правильного питания.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4.</w:t>
      </w:r>
      <w:r w:rsidRPr="009B13B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  </w:t>
      </w:r>
      <w:r w:rsidRPr="009B13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родителей: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Прививать навыки культуры питания в семье;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 Выполнять рекомендации классных руководителей и медработников по питанию в семье.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9B13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учащихся:</w:t>
      </w: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   </w:t>
      </w: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Соблюдать правила культуры приема пищи;</w:t>
      </w:r>
    </w:p>
    <w:p w:rsidR="00F23159" w:rsidRDefault="00F23159" w:rsidP="00450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 -  Принимать участие в мероприятиях по формированию культуры здорового питания.</w:t>
      </w:r>
    </w:p>
    <w:p w:rsidR="004503AD" w:rsidRDefault="004503AD" w:rsidP="00450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503AD" w:rsidRPr="009B13B3" w:rsidRDefault="004503AD" w:rsidP="00450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3B3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4503AD" w:rsidRPr="009B13B3" w:rsidRDefault="004503AD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Формированию представлений об основах культуры питания способствует не только система воспитательной работы, но и образовательный процесс.  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</w:t>
      </w:r>
      <w:proofErr w:type="spellStart"/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здоровьесберегающим</w:t>
      </w:r>
      <w:proofErr w:type="spellEnd"/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содержанием); окружающим миром; литературным чтением, </w:t>
      </w:r>
      <w:proofErr w:type="gramStart"/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ИЗО</w:t>
      </w:r>
      <w:proofErr w:type="gramEnd"/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(рисунки, роспись посуды), технологией (изготовление муляжей фруктов и овощей) и других. </w:t>
      </w:r>
    </w:p>
    <w:p w:rsidR="004503AD" w:rsidRPr="009B13B3" w:rsidRDefault="004503AD" w:rsidP="0045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 </w:t>
      </w:r>
    </w:p>
    <w:p w:rsidR="004503AD" w:rsidRPr="009B13B3" w:rsidRDefault="004503AD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Учитывая тот факт, что дети и подростки первую половину дня находятся в школе, </w:t>
      </w:r>
      <w:r w:rsidRPr="009B13B3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качество и эффективность школьного питания становятся важными факторами сохранения интеллектуального </w:t>
      </w:r>
      <w:r w:rsidRPr="009B13B3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капитала и здоровья подрастающего поколения.</w:t>
      </w:r>
    </w:p>
    <w:p w:rsidR="004503AD" w:rsidRPr="009B13B3" w:rsidRDefault="004503AD" w:rsidP="004503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       </w:t>
      </w:r>
      <w:r w:rsidRPr="009B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Беседы, экскурсии, занятия, конкурсы, праздники для детей, встречи с родителями, консультации и рекомендации для них помогут в интересной и увлекательной форме прикоснуться к истории, сути и актуальности вопроса о правильном питании.</w:t>
      </w:r>
    </w:p>
    <w:p w:rsidR="004503AD" w:rsidRPr="009B13B3" w:rsidRDefault="004503AD" w:rsidP="004503AD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4503AD" w:rsidRPr="009B13B3" w:rsidRDefault="004503AD" w:rsidP="004503AD">
      <w:pPr>
        <w:pStyle w:val="a4"/>
        <w:shd w:val="clear" w:color="auto" w:fill="FFFFFF"/>
        <w:ind w:left="0" w:firstLine="709"/>
        <w:contextualSpacing w:val="0"/>
        <w:jc w:val="both"/>
        <w:rPr>
          <w:b/>
          <w:sz w:val="24"/>
          <w:szCs w:val="24"/>
        </w:rPr>
      </w:pPr>
    </w:p>
    <w:p w:rsidR="004503AD" w:rsidRPr="009B13B3" w:rsidRDefault="004503AD" w:rsidP="00450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03AD" w:rsidRPr="009B13B3">
          <w:pgSz w:w="11909" w:h="16834"/>
          <w:pgMar w:top="941" w:right="1198" w:bottom="360" w:left="847" w:header="720" w:footer="720" w:gutter="0"/>
          <w:cols w:space="60"/>
          <w:noEndnote/>
        </w:sectPr>
      </w:pPr>
    </w:p>
    <w:p w:rsidR="00F23159" w:rsidRPr="009B13B3" w:rsidRDefault="00F23159" w:rsidP="00450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51B56" w:rsidRPr="009B13B3" w:rsidRDefault="00B51B56" w:rsidP="00D12A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51B56" w:rsidRPr="009B13B3" w:rsidSect="00E45ED3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FD634E" w:rsidRPr="009B13B3" w:rsidRDefault="00FD634E" w:rsidP="00F23159">
      <w:pPr>
        <w:shd w:val="clear" w:color="auto" w:fill="FFFFFF"/>
        <w:spacing w:after="0" w:line="240" w:lineRule="auto"/>
        <w:ind w:firstLine="709"/>
        <w:jc w:val="both"/>
        <w:rPr>
          <w:b/>
          <w:sz w:val="24"/>
          <w:szCs w:val="24"/>
        </w:rPr>
      </w:pPr>
    </w:p>
    <w:sectPr w:rsidR="00FD634E" w:rsidRPr="009B13B3" w:rsidSect="00F23159">
      <w:pgSz w:w="11909" w:h="16834"/>
      <w:pgMar w:top="914" w:right="901" w:bottom="360" w:left="7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D8DDD6"/>
    <w:lvl w:ilvl="0">
      <w:numFmt w:val="bullet"/>
      <w:lvlText w:val="*"/>
      <w:lvlJc w:val="left"/>
    </w:lvl>
  </w:abstractNum>
  <w:abstractNum w:abstractNumId="1">
    <w:nsid w:val="082518B7"/>
    <w:multiLevelType w:val="hybridMultilevel"/>
    <w:tmpl w:val="C0EE0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260679"/>
    <w:multiLevelType w:val="hybridMultilevel"/>
    <w:tmpl w:val="20501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C0E3D"/>
    <w:multiLevelType w:val="hybridMultilevel"/>
    <w:tmpl w:val="B56E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A02"/>
    <w:multiLevelType w:val="hybridMultilevel"/>
    <w:tmpl w:val="68FE4F14"/>
    <w:lvl w:ilvl="0" w:tplc="4F9CA71C">
      <w:start w:val="100"/>
      <w:numFmt w:val="decimal"/>
      <w:lvlText w:val="%1"/>
      <w:lvlJc w:val="left"/>
      <w:pPr>
        <w:ind w:left="892" w:hanging="45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>
    <w:nsid w:val="1BDF7830"/>
    <w:multiLevelType w:val="hybridMultilevel"/>
    <w:tmpl w:val="4CBC2E44"/>
    <w:lvl w:ilvl="0" w:tplc="2AF2DD68">
      <w:numFmt w:val="bullet"/>
      <w:lvlText w:val=""/>
      <w:lvlJc w:val="left"/>
      <w:pPr>
        <w:ind w:left="1237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23A36B5"/>
    <w:multiLevelType w:val="singleLevel"/>
    <w:tmpl w:val="00B6AC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251542F6"/>
    <w:multiLevelType w:val="hybridMultilevel"/>
    <w:tmpl w:val="0576BD82"/>
    <w:lvl w:ilvl="0" w:tplc="ED3CDAD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256005AB"/>
    <w:multiLevelType w:val="hybridMultilevel"/>
    <w:tmpl w:val="5B0404CC"/>
    <w:lvl w:ilvl="0" w:tplc="0D9EDC92">
      <w:start w:val="100"/>
      <w:numFmt w:val="bullet"/>
      <w:lvlText w:val=""/>
      <w:lvlJc w:val="left"/>
      <w:pPr>
        <w:ind w:left="80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>
    <w:nsid w:val="2B8A1456"/>
    <w:multiLevelType w:val="hybridMultilevel"/>
    <w:tmpl w:val="DD7C5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87FE0"/>
    <w:multiLevelType w:val="hybridMultilevel"/>
    <w:tmpl w:val="78E6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09BD"/>
    <w:multiLevelType w:val="singleLevel"/>
    <w:tmpl w:val="8B444CB6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37614DF6"/>
    <w:multiLevelType w:val="hybridMultilevel"/>
    <w:tmpl w:val="CF7C47B0"/>
    <w:lvl w:ilvl="0" w:tplc="4F4A5FA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577812"/>
    <w:multiLevelType w:val="hybridMultilevel"/>
    <w:tmpl w:val="4E66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A66BA"/>
    <w:multiLevelType w:val="hybridMultilevel"/>
    <w:tmpl w:val="6A9E99B2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5">
    <w:nsid w:val="514A4DB9"/>
    <w:multiLevelType w:val="hybridMultilevel"/>
    <w:tmpl w:val="08CA9F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584EA5"/>
    <w:multiLevelType w:val="hybridMultilevel"/>
    <w:tmpl w:val="A3301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E6CC8"/>
    <w:multiLevelType w:val="hybridMultilevel"/>
    <w:tmpl w:val="27568554"/>
    <w:lvl w:ilvl="0" w:tplc="2AF2DD68">
      <w:numFmt w:val="bullet"/>
      <w:lvlText w:val=""/>
      <w:lvlJc w:val="left"/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8">
    <w:nsid w:val="55126773"/>
    <w:multiLevelType w:val="singleLevel"/>
    <w:tmpl w:val="FA10CCC2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55950049"/>
    <w:multiLevelType w:val="hybridMultilevel"/>
    <w:tmpl w:val="2E748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441E0"/>
    <w:multiLevelType w:val="hybridMultilevel"/>
    <w:tmpl w:val="BE6CD168"/>
    <w:lvl w:ilvl="0" w:tplc="6BD8D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E730C"/>
    <w:multiLevelType w:val="singleLevel"/>
    <w:tmpl w:val="E00E089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6DD540A4"/>
    <w:multiLevelType w:val="hybridMultilevel"/>
    <w:tmpl w:val="8D323092"/>
    <w:lvl w:ilvl="0" w:tplc="2AF2DD68">
      <w:numFmt w:val="bullet"/>
      <w:lvlText w:val=""/>
      <w:lvlJc w:val="left"/>
      <w:pPr>
        <w:ind w:left="80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>
    <w:nsid w:val="707F197A"/>
    <w:multiLevelType w:val="hybridMultilevel"/>
    <w:tmpl w:val="803E5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86A01"/>
    <w:multiLevelType w:val="hybridMultilevel"/>
    <w:tmpl w:val="FD3EF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222EB"/>
    <w:multiLevelType w:val="hybridMultilevel"/>
    <w:tmpl w:val="605E4D0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763A4FB5"/>
    <w:multiLevelType w:val="hybridMultilevel"/>
    <w:tmpl w:val="B4F22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536D498">
      <w:start w:val="18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6D2870"/>
    <w:multiLevelType w:val="hybridMultilevel"/>
    <w:tmpl w:val="2BEE9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43AE7"/>
    <w:multiLevelType w:val="singleLevel"/>
    <w:tmpl w:val="DC9870E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8"/>
  </w:num>
  <w:num w:numId="3">
    <w:abstractNumId w:val="11"/>
  </w:num>
  <w:num w:numId="4">
    <w:abstractNumId w:val="11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8"/>
  </w:num>
  <w:num w:numId="11">
    <w:abstractNumId w:val="21"/>
  </w:num>
  <w:num w:numId="12">
    <w:abstractNumId w:val="8"/>
  </w:num>
  <w:num w:numId="13">
    <w:abstractNumId w:val="14"/>
  </w:num>
  <w:num w:numId="14">
    <w:abstractNumId w:val="22"/>
  </w:num>
  <w:num w:numId="15">
    <w:abstractNumId w:val="5"/>
  </w:num>
  <w:num w:numId="16">
    <w:abstractNumId w:val="17"/>
  </w:num>
  <w:num w:numId="17">
    <w:abstractNumId w:val="15"/>
  </w:num>
  <w:num w:numId="18">
    <w:abstractNumId w:val="4"/>
  </w:num>
  <w:num w:numId="19">
    <w:abstractNumId w:val="25"/>
  </w:num>
  <w:num w:numId="20">
    <w:abstractNumId w:val="13"/>
  </w:num>
  <w:num w:numId="21">
    <w:abstractNumId w:val="3"/>
  </w:num>
  <w:num w:numId="22">
    <w:abstractNumId w:val="1"/>
  </w:num>
  <w:num w:numId="23">
    <w:abstractNumId w:val="26"/>
  </w:num>
  <w:num w:numId="24">
    <w:abstractNumId w:val="7"/>
  </w:num>
  <w:num w:numId="25">
    <w:abstractNumId w:val="10"/>
  </w:num>
  <w:num w:numId="26">
    <w:abstractNumId w:val="23"/>
  </w:num>
  <w:num w:numId="27">
    <w:abstractNumId w:val="24"/>
  </w:num>
  <w:num w:numId="28">
    <w:abstractNumId w:val="2"/>
  </w:num>
  <w:num w:numId="29">
    <w:abstractNumId w:val="16"/>
  </w:num>
  <w:num w:numId="30">
    <w:abstractNumId w:val="9"/>
  </w:num>
  <w:num w:numId="31">
    <w:abstractNumId w:val="12"/>
  </w:num>
  <w:num w:numId="32">
    <w:abstractNumId w:val="19"/>
  </w:num>
  <w:num w:numId="33">
    <w:abstractNumId w:val="2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440"/>
    <w:rsid w:val="000C7F76"/>
    <w:rsid w:val="001E13B0"/>
    <w:rsid w:val="00330206"/>
    <w:rsid w:val="0034529D"/>
    <w:rsid w:val="004169BA"/>
    <w:rsid w:val="004277D9"/>
    <w:rsid w:val="004503AD"/>
    <w:rsid w:val="004F4FF2"/>
    <w:rsid w:val="005917DD"/>
    <w:rsid w:val="005B3519"/>
    <w:rsid w:val="005C2615"/>
    <w:rsid w:val="006B5C1E"/>
    <w:rsid w:val="00772995"/>
    <w:rsid w:val="007B686A"/>
    <w:rsid w:val="008035E2"/>
    <w:rsid w:val="00831367"/>
    <w:rsid w:val="00845494"/>
    <w:rsid w:val="008C4C7D"/>
    <w:rsid w:val="00925C34"/>
    <w:rsid w:val="009B13B3"/>
    <w:rsid w:val="009F22AF"/>
    <w:rsid w:val="00A5551A"/>
    <w:rsid w:val="00AD6C59"/>
    <w:rsid w:val="00B51B56"/>
    <w:rsid w:val="00B70D71"/>
    <w:rsid w:val="00BE7D3C"/>
    <w:rsid w:val="00C14440"/>
    <w:rsid w:val="00C40677"/>
    <w:rsid w:val="00C6287E"/>
    <w:rsid w:val="00CA40C4"/>
    <w:rsid w:val="00D12AE8"/>
    <w:rsid w:val="00D46A72"/>
    <w:rsid w:val="00E43DF2"/>
    <w:rsid w:val="00E45ED3"/>
    <w:rsid w:val="00E94B04"/>
    <w:rsid w:val="00F23159"/>
    <w:rsid w:val="00F51D3F"/>
    <w:rsid w:val="00F63F9D"/>
    <w:rsid w:val="00FD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4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8035E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8035E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rsid w:val="008035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8035E2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5C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4C6E-2338-416B-AC30-CF00FB25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1</cp:lastModifiedBy>
  <cp:revision>20</cp:revision>
  <cp:lastPrinted>2021-05-17T07:22:00Z</cp:lastPrinted>
  <dcterms:created xsi:type="dcterms:W3CDTF">2020-08-11T15:28:00Z</dcterms:created>
  <dcterms:modified xsi:type="dcterms:W3CDTF">2021-05-17T11:45:00Z</dcterms:modified>
</cp:coreProperties>
</file>